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A28124" w14:textId="0D155985" w:rsidR="00C70CED" w:rsidRPr="006E02D8" w:rsidRDefault="00DA4204" w:rsidP="00C70CED">
      <w:pPr>
        <w:pStyle w:val="CRCoverPage"/>
        <w:tabs>
          <w:tab w:val="left" w:pos="2268"/>
          <w:tab w:val="right" w:pos="9639"/>
        </w:tabs>
        <w:spacing w:after="0"/>
        <w:rPr>
          <w:rFonts w:cs="Arial"/>
          <w:b/>
          <w:sz w:val="24"/>
        </w:rPr>
      </w:pPr>
      <w:r w:rsidRPr="00DA4204">
        <w:rPr>
          <w:rFonts w:cs="Arial"/>
          <w:b/>
          <w:sz w:val="24"/>
        </w:rPr>
        <w:t>3GPP Call on modernization of 3GPP tools #</w:t>
      </w:r>
      <w:r w:rsidR="008E4445">
        <w:rPr>
          <w:rFonts w:cs="Arial"/>
          <w:b/>
          <w:sz w:val="24"/>
        </w:rPr>
        <w:t>5</w:t>
      </w:r>
      <w:r w:rsidR="00C70CED" w:rsidRPr="00D71EE5">
        <w:rPr>
          <w:rFonts w:cs="Arial"/>
          <w:b/>
          <w:sz w:val="24"/>
        </w:rPr>
        <w:tab/>
      </w:r>
      <w:r w:rsidR="0022199C" w:rsidRPr="001A5E17">
        <w:rPr>
          <w:rFonts w:cs="Arial"/>
          <w:b/>
          <w:sz w:val="24"/>
        </w:rPr>
        <w:t>6GSM-</w:t>
      </w:r>
      <w:r w:rsidR="0022199C" w:rsidRPr="0022199C">
        <w:rPr>
          <w:rFonts w:cs="Arial"/>
          <w:b/>
          <w:bCs/>
          <w:sz w:val="24"/>
        </w:rPr>
        <w:t>260026</w:t>
      </w:r>
    </w:p>
    <w:p w14:paraId="0D30193A" w14:textId="1ADCEC7A" w:rsidR="0095392C" w:rsidRPr="00D71EE5" w:rsidRDefault="00DA4204" w:rsidP="00DA4204">
      <w:pPr>
        <w:pStyle w:val="CRCoverPage"/>
        <w:tabs>
          <w:tab w:val="left" w:pos="2268"/>
          <w:tab w:val="right" w:pos="9639"/>
        </w:tabs>
        <w:spacing w:after="0"/>
        <w:rPr>
          <w:rFonts w:cs="Arial"/>
          <w:b/>
          <w:sz w:val="24"/>
        </w:rPr>
      </w:pPr>
      <w:r>
        <w:rPr>
          <w:rFonts w:cs="Arial"/>
          <w:b/>
          <w:sz w:val="24"/>
        </w:rPr>
        <w:t>Online, 202</w:t>
      </w:r>
      <w:r w:rsidR="008E4445">
        <w:rPr>
          <w:rFonts w:cs="Arial"/>
          <w:b/>
          <w:sz w:val="24"/>
        </w:rPr>
        <w:t>6</w:t>
      </w:r>
      <w:r>
        <w:rPr>
          <w:rFonts w:cs="Arial"/>
          <w:b/>
          <w:sz w:val="24"/>
        </w:rPr>
        <w:t>-</w:t>
      </w:r>
      <w:r w:rsidR="00D924C6">
        <w:rPr>
          <w:rFonts w:cs="Arial"/>
          <w:b/>
          <w:sz w:val="24"/>
        </w:rPr>
        <w:t>01</w:t>
      </w:r>
      <w:r>
        <w:rPr>
          <w:rFonts w:cs="Arial"/>
          <w:b/>
          <w:sz w:val="24"/>
        </w:rPr>
        <w:t>-1</w:t>
      </w:r>
      <w:r w:rsidR="00D924C6">
        <w:rPr>
          <w:rFonts w:cs="Arial"/>
          <w:b/>
          <w:sz w:val="24"/>
        </w:rPr>
        <w:t>5</w:t>
      </w:r>
    </w:p>
    <w:p w14:paraId="09447E7F" w14:textId="591128B0" w:rsidR="009B4F61" w:rsidRPr="006B2C0B" w:rsidRDefault="009B4F61" w:rsidP="00420078">
      <w:pPr>
        <w:keepNext/>
        <w:tabs>
          <w:tab w:val="left" w:pos="2127"/>
        </w:tabs>
        <w:spacing w:after="0"/>
        <w:ind w:left="2126" w:hanging="2126"/>
        <w:outlineLvl w:val="0"/>
        <w:rPr>
          <w:rFonts w:ascii="Arial" w:hAnsi="Arial"/>
          <w:b/>
          <w:lang w:val="en-US"/>
        </w:rPr>
      </w:pPr>
      <w:r w:rsidRPr="006B2C0B">
        <w:rPr>
          <w:rFonts w:ascii="Arial" w:hAnsi="Arial"/>
          <w:b/>
          <w:lang w:val="en-US"/>
        </w:rPr>
        <w:t>Source:</w:t>
      </w:r>
      <w:r w:rsidRPr="006B2C0B">
        <w:rPr>
          <w:rFonts w:ascii="Arial" w:hAnsi="Arial"/>
          <w:b/>
          <w:lang w:val="en-US"/>
        </w:rPr>
        <w:tab/>
      </w:r>
      <w:r w:rsidR="00DA4204" w:rsidRPr="006B2C0B">
        <w:rPr>
          <w:rFonts w:ascii="Arial" w:hAnsi="Arial"/>
          <w:b/>
          <w:lang w:val="en-US"/>
        </w:rPr>
        <w:t>Ericsson</w:t>
      </w:r>
      <w:r w:rsidR="002B3688" w:rsidRPr="006B2C0B">
        <w:rPr>
          <w:rFonts w:ascii="Arial" w:hAnsi="Arial"/>
          <w:b/>
          <w:lang w:val="en-US"/>
        </w:rPr>
        <w:t xml:space="preserve"> </w:t>
      </w:r>
    </w:p>
    <w:p w14:paraId="23B578FF" w14:textId="53B3668A" w:rsidR="009B4F61" w:rsidRPr="008A775E" w:rsidRDefault="009B4F61" w:rsidP="008A775E">
      <w:pPr>
        <w:keepNext/>
        <w:tabs>
          <w:tab w:val="left" w:pos="2127"/>
        </w:tabs>
        <w:spacing w:after="0"/>
        <w:ind w:left="2126" w:hanging="2126"/>
        <w:outlineLvl w:val="0"/>
        <w:rPr>
          <w:rFonts w:ascii="Arial" w:hAnsi="Arial" w:cs="Arial"/>
          <w:b/>
          <w:lang w:val="en-US"/>
        </w:rPr>
      </w:pPr>
      <w:r w:rsidRPr="008A775E">
        <w:rPr>
          <w:rFonts w:ascii="Arial" w:hAnsi="Arial" w:cs="Arial"/>
          <w:b/>
          <w:lang w:val="en-US"/>
        </w:rPr>
        <w:t>Title:</w:t>
      </w:r>
      <w:r w:rsidRPr="008A775E">
        <w:rPr>
          <w:rFonts w:ascii="Arial" w:hAnsi="Arial" w:cs="Arial"/>
          <w:b/>
          <w:lang w:val="en-US"/>
        </w:rPr>
        <w:tab/>
      </w:r>
      <w:r w:rsidR="00343FB9">
        <w:rPr>
          <w:rFonts w:ascii="Arial" w:hAnsi="Arial" w:cs="Arial"/>
          <w:b/>
          <w:lang w:val="en-US"/>
        </w:rPr>
        <w:t xml:space="preserve">Further </w:t>
      </w:r>
      <w:r w:rsidR="00FD591E">
        <w:rPr>
          <w:rFonts w:ascii="Arial" w:hAnsi="Arial" w:cs="Arial"/>
          <w:b/>
          <w:lang w:val="en-US"/>
        </w:rPr>
        <w:t>details</w:t>
      </w:r>
      <w:r w:rsidR="00343FB9">
        <w:rPr>
          <w:rFonts w:ascii="Arial" w:hAnsi="Arial" w:cs="Arial"/>
          <w:b/>
          <w:lang w:val="en-US"/>
        </w:rPr>
        <w:t xml:space="preserve"> on</w:t>
      </w:r>
      <w:r w:rsidR="002F178D">
        <w:rPr>
          <w:rFonts w:ascii="Arial" w:hAnsi="Arial" w:cs="Arial"/>
          <w:b/>
          <w:lang w:val="en-US"/>
        </w:rPr>
        <w:t xml:space="preserve"> OneM2M </w:t>
      </w:r>
      <w:r w:rsidR="00FD591E">
        <w:rPr>
          <w:rFonts w:ascii="Arial" w:hAnsi="Arial" w:cs="Arial"/>
          <w:b/>
          <w:lang w:val="en-US"/>
        </w:rPr>
        <w:t xml:space="preserve">and GitFlow </w:t>
      </w:r>
      <w:r w:rsidR="002F178D">
        <w:rPr>
          <w:rFonts w:ascii="Arial" w:hAnsi="Arial" w:cs="Arial"/>
          <w:b/>
          <w:lang w:val="en-US"/>
        </w:rPr>
        <w:t>workflow</w:t>
      </w:r>
      <w:r w:rsidR="00FD591E">
        <w:rPr>
          <w:rFonts w:ascii="Arial" w:hAnsi="Arial" w:cs="Arial"/>
          <w:b/>
          <w:lang w:val="en-US"/>
        </w:rPr>
        <w:t>s</w:t>
      </w:r>
      <w:r w:rsidR="00343FB9">
        <w:rPr>
          <w:rFonts w:ascii="Arial" w:hAnsi="Arial" w:cs="Arial"/>
          <w:b/>
          <w:lang w:val="en-US"/>
        </w:rPr>
        <w:t xml:space="preserve"> and </w:t>
      </w:r>
      <w:r w:rsidR="00A5131D">
        <w:rPr>
          <w:rFonts w:ascii="Arial" w:hAnsi="Arial" w:cs="Arial"/>
          <w:b/>
          <w:lang w:val="en-US"/>
        </w:rPr>
        <w:t xml:space="preserve">related </w:t>
      </w:r>
      <w:r w:rsidR="00592EF4">
        <w:rPr>
          <w:rFonts w:ascii="Arial" w:hAnsi="Arial" w:cs="Arial"/>
          <w:b/>
          <w:lang w:val="en-US"/>
        </w:rPr>
        <w:t xml:space="preserve">Forge </w:t>
      </w:r>
      <w:r w:rsidR="00343FB9">
        <w:rPr>
          <w:rFonts w:ascii="Arial" w:hAnsi="Arial" w:cs="Arial"/>
          <w:b/>
          <w:lang w:val="en-US"/>
        </w:rPr>
        <w:t>playground</w:t>
      </w:r>
      <w:r w:rsidR="00592EF4">
        <w:rPr>
          <w:rFonts w:ascii="Arial" w:hAnsi="Arial" w:cs="Arial"/>
          <w:b/>
          <w:lang w:val="en-US"/>
        </w:rPr>
        <w:t>s</w:t>
      </w:r>
    </w:p>
    <w:p w14:paraId="03EFA495" w14:textId="2471A69C" w:rsidR="009B4F61" w:rsidRPr="00125E82" w:rsidRDefault="009B4F61" w:rsidP="008A775E">
      <w:pPr>
        <w:keepNext/>
        <w:tabs>
          <w:tab w:val="left" w:pos="2127"/>
        </w:tabs>
        <w:spacing w:after="0"/>
        <w:ind w:left="2126" w:hanging="2126"/>
        <w:outlineLvl w:val="0"/>
        <w:rPr>
          <w:rFonts w:ascii="Arial" w:hAnsi="Arial"/>
          <w:b/>
          <w:lang w:eastAsia="zh-CN"/>
        </w:rPr>
      </w:pPr>
      <w:r w:rsidRPr="00125E82">
        <w:rPr>
          <w:rFonts w:ascii="Arial" w:hAnsi="Arial"/>
          <w:b/>
        </w:rPr>
        <w:t>Document for:</w:t>
      </w:r>
      <w:r w:rsidRPr="00125E82">
        <w:rPr>
          <w:rFonts w:ascii="Arial" w:hAnsi="Arial"/>
          <w:b/>
        </w:rPr>
        <w:tab/>
      </w:r>
      <w:r w:rsidR="001E00BB">
        <w:rPr>
          <w:rFonts w:ascii="Arial" w:hAnsi="Arial"/>
          <w:b/>
          <w:lang w:eastAsia="zh-CN"/>
        </w:rPr>
        <w:t>Information</w:t>
      </w:r>
    </w:p>
    <w:p w14:paraId="1B89A8B8" w14:textId="3711666B" w:rsidR="009B4F61" w:rsidRPr="00125E82" w:rsidRDefault="009B4F61" w:rsidP="00125E82">
      <w:pPr>
        <w:keepNext/>
        <w:pBdr>
          <w:bottom w:val="single" w:sz="4" w:space="1" w:color="auto"/>
        </w:pBdr>
        <w:tabs>
          <w:tab w:val="left" w:pos="2127"/>
        </w:tabs>
        <w:spacing w:after="0"/>
        <w:ind w:left="2126" w:hanging="2126"/>
        <w:rPr>
          <w:rFonts w:ascii="Arial" w:hAnsi="Arial"/>
          <w:b/>
          <w:lang w:eastAsia="zh-CN"/>
        </w:rPr>
      </w:pPr>
      <w:r w:rsidRPr="00125E82">
        <w:rPr>
          <w:rFonts w:ascii="Arial" w:hAnsi="Arial"/>
          <w:b/>
        </w:rPr>
        <w:t>Agenda Item:</w:t>
      </w:r>
      <w:r w:rsidRPr="00125E82">
        <w:rPr>
          <w:rFonts w:ascii="Arial" w:hAnsi="Arial"/>
          <w:b/>
        </w:rPr>
        <w:tab/>
      </w:r>
      <w:r w:rsidR="00BD093D" w:rsidRPr="00F63E6D">
        <w:rPr>
          <w:rFonts w:ascii="Arial" w:hAnsi="Arial"/>
          <w:b/>
          <w:bCs/>
        </w:rPr>
        <w:t>6</w:t>
      </w:r>
    </w:p>
    <w:p w14:paraId="0B1A645A" w14:textId="77777777" w:rsidR="00420078" w:rsidRDefault="00420078" w:rsidP="00420078">
      <w:pPr>
        <w:pStyle w:val="BodyText"/>
      </w:pPr>
    </w:p>
    <w:p w14:paraId="60447F86" w14:textId="77777777" w:rsidR="00BE1180" w:rsidRDefault="00BE1180" w:rsidP="00F63E6D">
      <w:pPr>
        <w:pStyle w:val="Heading1"/>
        <w:rPr>
          <w:rFonts w:cs="Arial"/>
          <w:b/>
          <w:sz w:val="24"/>
          <w:szCs w:val="24"/>
        </w:rPr>
      </w:pPr>
      <w:r>
        <w:t>1. Introduction</w:t>
      </w:r>
    </w:p>
    <w:p w14:paraId="3EDD1E8E" w14:textId="53051C4D" w:rsidR="00BE1180" w:rsidRDefault="00A50EEF" w:rsidP="00BE1180">
      <w:pPr>
        <w:rPr>
          <w:rFonts w:ascii="Arial" w:hAnsi="Arial" w:cs="Arial"/>
        </w:rPr>
      </w:pPr>
      <w:r>
        <w:rPr>
          <w:rFonts w:ascii="Arial" w:hAnsi="Arial" w:cs="Arial"/>
        </w:rPr>
        <w:t xml:space="preserve">In the previous </w:t>
      </w:r>
      <w:r w:rsidR="001E60AD">
        <w:rPr>
          <w:rFonts w:ascii="Arial" w:hAnsi="Arial" w:cs="Arial"/>
        </w:rPr>
        <w:t xml:space="preserve">conference </w:t>
      </w:r>
      <w:r w:rsidR="00C2453E">
        <w:rPr>
          <w:rFonts w:ascii="Arial" w:hAnsi="Arial" w:cs="Arial"/>
        </w:rPr>
        <w:t>call,</w:t>
      </w:r>
      <w:r w:rsidR="001E60AD">
        <w:rPr>
          <w:rFonts w:ascii="Arial" w:hAnsi="Arial" w:cs="Arial"/>
        </w:rPr>
        <w:t xml:space="preserve"> we presented two potential workflows for working with </w:t>
      </w:r>
      <w:r w:rsidR="001878E6">
        <w:rPr>
          <w:rFonts w:ascii="Arial" w:hAnsi="Arial" w:cs="Arial"/>
        </w:rPr>
        <w:t xml:space="preserve">the </w:t>
      </w:r>
      <w:r w:rsidR="006A3702">
        <w:rPr>
          <w:rFonts w:ascii="Arial" w:hAnsi="Arial" w:cs="Arial"/>
        </w:rPr>
        <w:t>“</w:t>
      </w:r>
      <w:r w:rsidR="001878E6" w:rsidRPr="001878E6">
        <w:rPr>
          <w:rFonts w:ascii="Arial" w:hAnsi="Arial" w:cs="Arial"/>
        </w:rPr>
        <w:t>Multiple formats for single specification with Markdown as baseline</w:t>
      </w:r>
      <w:r w:rsidR="006A3702">
        <w:rPr>
          <w:rFonts w:ascii="Arial" w:hAnsi="Arial" w:cs="Arial"/>
        </w:rPr>
        <w:t>” proposal, namely the OneM2M and the Git</w:t>
      </w:r>
      <w:r w:rsidR="008B563A">
        <w:rPr>
          <w:rFonts w:ascii="Arial" w:hAnsi="Arial" w:cs="Arial"/>
        </w:rPr>
        <w:t>Flow workflows.</w:t>
      </w:r>
    </w:p>
    <w:p w14:paraId="588E7714" w14:textId="611F4FD7" w:rsidR="0073410E" w:rsidRDefault="0073410E" w:rsidP="00BE1180">
      <w:pPr>
        <w:rPr>
          <w:rFonts w:ascii="Arial" w:hAnsi="Arial" w:cs="Arial"/>
        </w:rPr>
      </w:pPr>
      <w:r>
        <w:rPr>
          <w:rFonts w:ascii="Arial" w:hAnsi="Arial" w:cs="Arial"/>
        </w:rPr>
        <w:t>In light of the experience we gathered while setting up the gt repositories playground</w:t>
      </w:r>
      <w:r w:rsidR="00B43953">
        <w:rPr>
          <w:rFonts w:ascii="Arial" w:hAnsi="Arial" w:cs="Arial"/>
        </w:rPr>
        <w:t>s</w:t>
      </w:r>
      <w:r>
        <w:rPr>
          <w:rFonts w:ascii="Arial" w:hAnsi="Arial" w:cs="Arial"/>
        </w:rPr>
        <w:t xml:space="preserve"> for the two workflows, in this document we present further considerations for the two workflows and their associated playgrounds.</w:t>
      </w:r>
    </w:p>
    <w:p w14:paraId="6571629D" w14:textId="77777777" w:rsidR="00C2453E" w:rsidRDefault="00C2453E" w:rsidP="00BE1180">
      <w:pPr>
        <w:rPr>
          <w:rFonts w:ascii="Arial" w:hAnsi="Arial" w:cs="Arial"/>
        </w:rPr>
      </w:pPr>
    </w:p>
    <w:p w14:paraId="514E817C" w14:textId="3AC98616" w:rsidR="00BE1180" w:rsidRPr="00F63E6D" w:rsidRDefault="00D63726" w:rsidP="00F63E6D">
      <w:pPr>
        <w:pStyle w:val="Heading1"/>
      </w:pPr>
      <w:r>
        <w:t>2. O</w:t>
      </w:r>
      <w:r w:rsidR="00721957" w:rsidRPr="00F63E6D">
        <w:t>neM2M workflow</w:t>
      </w:r>
    </w:p>
    <w:p w14:paraId="052AB8D3" w14:textId="0126836B" w:rsidR="00394250" w:rsidRDefault="006751B5" w:rsidP="003558D0">
      <w:pPr>
        <w:pStyle w:val="Heading2"/>
      </w:pPr>
      <w:r>
        <w:t xml:space="preserve">2.1 </w:t>
      </w:r>
      <w:r w:rsidR="004A36F1">
        <w:t>Overview</w:t>
      </w:r>
    </w:p>
    <w:p w14:paraId="0CC9CB9A" w14:textId="0E6572DF" w:rsidR="000D138B" w:rsidRPr="00421511" w:rsidRDefault="000D138B" w:rsidP="00F63E6D">
      <w:pPr>
        <w:pStyle w:val="Heading3"/>
      </w:pPr>
      <w:bookmarkStart w:id="0" w:name="_Toc216190349"/>
      <w:r>
        <w:t>2.</w:t>
      </w:r>
      <w:r w:rsidR="00D12C55">
        <w:t>1.1</w:t>
      </w:r>
      <w:r>
        <w:tab/>
      </w:r>
      <w:r w:rsidRPr="00421511">
        <w:t>Git repository settings</w:t>
      </w:r>
      <w:bookmarkEnd w:id="0"/>
    </w:p>
    <w:p w14:paraId="34948A18" w14:textId="77777777" w:rsidR="000D138B" w:rsidRDefault="000D138B" w:rsidP="000D138B">
      <w:r>
        <w:t>In this model each TS or TR has its own associated repository in the 3GPP Forge with a protected "main" branch (containing the latest version of the specification) with the following characteristics:</w:t>
      </w:r>
    </w:p>
    <w:p w14:paraId="41828892" w14:textId="77777777" w:rsidR="000D138B" w:rsidRDefault="000D138B" w:rsidP="000D138B">
      <w:pPr>
        <w:pStyle w:val="B1"/>
      </w:pPr>
      <w:r>
        <w:t>-</w:t>
      </w:r>
      <w:r>
        <w:tab/>
        <w:t>The main branch is protected:</w:t>
      </w:r>
    </w:p>
    <w:p w14:paraId="47BE1850" w14:textId="77777777" w:rsidR="000D138B" w:rsidRDefault="000D138B" w:rsidP="000D138B">
      <w:pPr>
        <w:pStyle w:val="B2"/>
      </w:pPr>
      <w:r>
        <w:t>-</w:t>
      </w:r>
      <w:r>
        <w:tab/>
        <w:t>Only MCC can merge into main branch</w:t>
      </w:r>
    </w:p>
    <w:p w14:paraId="62B795A5" w14:textId="77777777" w:rsidR="000D138B" w:rsidRDefault="000D138B" w:rsidP="000D138B">
      <w:pPr>
        <w:pStyle w:val="B2"/>
      </w:pPr>
      <w:r>
        <w:t>-</w:t>
      </w:r>
      <w:r>
        <w:tab/>
        <w:t>Only TSG and WG officials can approve Merge Requests for the main branch</w:t>
      </w:r>
    </w:p>
    <w:p w14:paraId="37F4B9F4" w14:textId="77777777" w:rsidR="000D138B" w:rsidRDefault="000D138B" w:rsidP="000D138B">
      <w:pPr>
        <w:pStyle w:val="B2"/>
      </w:pPr>
      <w:r>
        <w:t>-</w:t>
      </w:r>
      <w:r>
        <w:tab/>
        <w:t>This is the branch which comprises the latest version of the specification.</w:t>
      </w:r>
    </w:p>
    <w:p w14:paraId="428E8568" w14:textId="64F4808B" w:rsidR="000D138B" w:rsidRDefault="00D12C55" w:rsidP="00F63E6D">
      <w:pPr>
        <w:pStyle w:val="Heading3"/>
      </w:pPr>
      <w:bookmarkStart w:id="1" w:name="_Toc216190350"/>
      <w:r>
        <w:t>2.1.2</w:t>
      </w:r>
      <w:r w:rsidR="000D138B">
        <w:tab/>
      </w:r>
      <w:r w:rsidR="000D138B" w:rsidRPr="008F1ACC">
        <w:t>Workflow for a WG meeting</w:t>
      </w:r>
      <w:bookmarkEnd w:id="1"/>
    </w:p>
    <w:p w14:paraId="70A0B05C" w14:textId="77777777" w:rsidR="000D138B" w:rsidRPr="008F1ACC" w:rsidRDefault="000D138B" w:rsidP="000D138B">
      <w:r>
        <w:t>The following would happen for a WG meeting:</w:t>
      </w:r>
    </w:p>
    <w:p w14:paraId="5F9AA17F" w14:textId="77777777" w:rsidR="000D138B" w:rsidRDefault="000D138B" w:rsidP="000D138B">
      <w:pPr>
        <w:pStyle w:val="B1"/>
      </w:pPr>
      <w:r>
        <w:t>-</w:t>
      </w:r>
      <w:r>
        <w:tab/>
        <w:t>Following the WG's pre-meeting schedule, delegates request for Tdoc numbers.</w:t>
      </w:r>
    </w:p>
    <w:p w14:paraId="4A326A84" w14:textId="77777777" w:rsidR="000D138B" w:rsidRDefault="000D138B" w:rsidP="000D138B">
      <w:pPr>
        <w:pStyle w:val="B1"/>
      </w:pPr>
      <w:r>
        <w:t>-</w:t>
      </w:r>
      <w:r>
        <w:tab/>
        <w:t>With the Tdoc numbers allocated for the CRs, delegates should create "CR" branches which have in the name of the branch a reference to the tdoc number, e.g., CR/WG-YYMCXI_CR_Name. The CR branches are created from the main branch.</w:t>
      </w:r>
    </w:p>
    <w:p w14:paraId="0B2D1A94" w14:textId="0FBF62A9" w:rsidR="000D138B" w:rsidRDefault="000D138B" w:rsidP="000D138B">
      <w:pPr>
        <w:pStyle w:val="B1"/>
      </w:pPr>
      <w:r>
        <w:t>-</w:t>
      </w:r>
      <w:r>
        <w:tab/>
        <w:t>At the tdoc submission deadline, delegates should create for each CR branch a Merge Request to merge the CR branch into main. The description of the Merge Request contains information as today's CR cover pages, i.e. a reason for change, summary of changes, consequence of not approved, etc.</w:t>
      </w:r>
    </w:p>
    <w:p w14:paraId="5C616453" w14:textId="77777777" w:rsidR="000D138B" w:rsidRDefault="000D138B" w:rsidP="000D138B">
      <w:pPr>
        <w:pStyle w:val="B2"/>
      </w:pPr>
      <w:r>
        <w:t>-</w:t>
      </w:r>
      <w:r>
        <w:tab/>
        <w:t xml:space="preserve">Optionally, in addition to the Merge Request, the working group could agree on that delegates should create and submit a docx-representation of the Merge Request. This is how OneM2M were operating during a transition phase, and the OneM2M Forge is automatically generating such docx-representations, a script that 3GPP could copy. </w:t>
      </w:r>
    </w:p>
    <w:p w14:paraId="1F52A5B6" w14:textId="77777777" w:rsidR="000D138B" w:rsidRDefault="000D138B" w:rsidP="000D138B">
      <w:pPr>
        <w:pStyle w:val="B1"/>
      </w:pPr>
      <w:r>
        <w:t>-</w:t>
      </w:r>
      <w:r>
        <w:tab/>
        <w:t>During WG meeting, the submitted Merge Requests are reviewed, discussed among the delegates, if needed commented on in the Gitlab environment, updated and the agreeable Merge Requests are eventually agreed by the WG and tagged as agreed by the WG officials.</w:t>
      </w:r>
    </w:p>
    <w:p w14:paraId="40ABFDA0" w14:textId="77777777" w:rsidR="000D138B" w:rsidRDefault="000D138B" w:rsidP="000D138B">
      <w:r>
        <w:t>In Git, managing parallel changes is business as usual. For example, if a CR that needs to be edited by several delegates/companies during the WG meeting, the delegate responsible for that CR should create a branch from main/develop branch as described above. Other delegates following this CR will comment and propose improvements to the CR. We expect that, like today, in many cases such comments/proposals can be discussed directly face-to-face. However, sometimes detailed changes are also sometimes given in digital format. The 3GPP Forge has an excellent commenting functionality where one can give detailed comments on Merge Request which is very user friendly (more user friendly than the current ways of working where comment-bubbles are added to different docx-versions of the CR on the 3GPP FTP server).</w:t>
      </w:r>
    </w:p>
    <w:p w14:paraId="212DBA0B" w14:textId="77777777" w:rsidR="000D138B" w:rsidRDefault="000D138B" w:rsidP="000D138B">
      <w:r>
        <w:t>In some cases, a delegate might however want to provide a more elaborate proposal, or make bigger changes to a proposed CR. The commenting delegate could in this case create a new branch from original CR-branch. If that proposed update is agreeable to those discussing the CR, that new branch can be merged into the original CR-branch after which the CR editor submits the updated Merge Request for agreement in the WG-meeting.</w:t>
      </w:r>
    </w:p>
    <w:p w14:paraId="1E5E1A10" w14:textId="02339297" w:rsidR="000D138B" w:rsidRDefault="000D138B" w:rsidP="000D138B">
      <w:r>
        <w:t>It happens, rarely, that the internet connection to the 3GPP venue goes down. Today the 3GPP meeting can still continue as MCC brings a local FTP server which the delegates can access via 10.10.10.10. Similarly, MCC could create a mirror of the 3GPP Forge which is brought to the meeting venue and any local work done during the meeting could be done on this local copy. When the meeting is over the local copy of the repositories can be copied back to the online version, similar to what is done with the FTP server today.</w:t>
      </w:r>
    </w:p>
    <w:p w14:paraId="72470671" w14:textId="3C38B028" w:rsidR="000D138B" w:rsidRPr="00E91A62" w:rsidRDefault="00D12C55" w:rsidP="00F63E6D">
      <w:pPr>
        <w:pStyle w:val="Heading3"/>
      </w:pPr>
      <w:bookmarkStart w:id="2" w:name="_Toc216190351"/>
      <w:r>
        <w:t>2.1.3</w:t>
      </w:r>
      <w:r w:rsidR="000D138B">
        <w:tab/>
      </w:r>
      <w:r w:rsidR="000D138B" w:rsidRPr="00E91A62">
        <w:t>Workflow for a TSG meeting</w:t>
      </w:r>
      <w:bookmarkEnd w:id="2"/>
    </w:p>
    <w:p w14:paraId="29CF2413" w14:textId="77777777" w:rsidR="000D138B" w:rsidRDefault="000D138B" w:rsidP="000D138B">
      <w:r>
        <w:t>During the TSG meeting, the CRs agreed in the preceding WG meetings have to be approved by the TSG. In GitLabs terms this means that the Merge Requests tagged as agreed during the WG meetings have to be now approved and merged in the main branch. This could be done following the steps below:</w:t>
      </w:r>
    </w:p>
    <w:p w14:paraId="0AA7ACAB" w14:textId="77777777" w:rsidR="000D138B" w:rsidRDefault="000D138B" w:rsidP="000D138B">
      <w:pPr>
        <w:pStyle w:val="B1"/>
      </w:pPr>
      <w:r>
        <w:t>-</w:t>
      </w:r>
      <w:r>
        <w:tab/>
        <w:t xml:space="preserve">In the TSG meeting, the Merge Requests tagged as "agreed" during the preceding WG meetings are reviewed (often in block), approved by the TSG officials and </w:t>
      </w:r>
      <w:r w:rsidRPr="00D70C86">
        <w:t>marked to be merged into main</w:t>
      </w:r>
      <w:r>
        <w:t>.</w:t>
      </w:r>
    </w:p>
    <w:p w14:paraId="5D97E5B3" w14:textId="77777777" w:rsidR="000D138B" w:rsidRDefault="000D138B" w:rsidP="000D138B">
      <w:pPr>
        <w:pStyle w:val="B1"/>
      </w:pPr>
      <w:r w:rsidRPr="004A0E23">
        <w:t>-</w:t>
      </w:r>
      <w:r w:rsidRPr="004A0E23">
        <w:tab/>
      </w:r>
      <w:r>
        <w:t>MCC should also create a Merge Request aiming at updating the metadata of the specification such as version number, date, etc. Once this Merge Request is approved and merged the MCC should tag the corresponding merge commit with the version number and eventually add a version note to the tag description.</w:t>
      </w:r>
    </w:p>
    <w:p w14:paraId="2753EC1B" w14:textId="77777777" w:rsidR="000D138B" w:rsidRDefault="000D138B" w:rsidP="000D138B">
      <w:pPr>
        <w:pStyle w:val="B1"/>
      </w:pPr>
      <w:r w:rsidRPr="004A0E23">
        <w:t>-</w:t>
      </w:r>
      <w:r w:rsidRPr="004A0E23">
        <w:tab/>
      </w:r>
      <w:r>
        <w:t>Adding a tag to the main branch could also trigger pipelines to automatically publish the current version. See section below on how to publish a specification.</w:t>
      </w:r>
    </w:p>
    <w:p w14:paraId="599586BF" w14:textId="77777777" w:rsidR="000D138B" w:rsidRDefault="000D138B" w:rsidP="000D138B">
      <w:r>
        <w:t>For the TSG-level CRs the workflow is similar with the WG CR workflow, namely during the TSG meeting the Merge Requests are discussed, reviewed, commented, updated and eventually approved to be merged into main.</w:t>
      </w:r>
    </w:p>
    <w:p w14:paraId="3DD4BEBE" w14:textId="525D9008" w:rsidR="0040405C" w:rsidRDefault="00964FBA" w:rsidP="00A950ED">
      <w:pPr>
        <w:pStyle w:val="Heading2"/>
      </w:pPr>
      <w:r>
        <w:t xml:space="preserve">2.2 </w:t>
      </w:r>
      <w:r w:rsidR="000B254C">
        <w:t>P</w:t>
      </w:r>
      <w:r w:rsidR="00AB7F88">
        <w:t>layground</w:t>
      </w:r>
      <w:r w:rsidR="000B254C">
        <w:t xml:space="preserve">: </w:t>
      </w:r>
      <w:r w:rsidR="005167D8" w:rsidRPr="005167D8">
        <w:t>Ericsson_MultiFileTypes_OneM2M_38331</w:t>
      </w:r>
    </w:p>
    <w:p w14:paraId="1784AA81" w14:textId="7EEDF1C6" w:rsidR="008659E7" w:rsidRDefault="00E623CC" w:rsidP="008659E7">
      <w:r>
        <w:t xml:space="preserve">To illustrate this workflow we set up the </w:t>
      </w:r>
      <w:r w:rsidR="00F525E2" w:rsidRPr="00F525E2">
        <w:t>Ericsson_MultiFileTypes_OneM2M_38331</w:t>
      </w:r>
      <w:r w:rsidR="00F525E2">
        <w:t xml:space="preserve"> (</w:t>
      </w:r>
      <w:hyperlink r:id="rId10" w:history="1">
        <w:r w:rsidR="00ED343A" w:rsidRPr="00ED343A">
          <w:rPr>
            <w:rStyle w:val="Hyperlink"/>
          </w:rPr>
          <w:t>FS_6Gspecs_new / Ericsson_MultiFileTypes_OneM2M_38331 · GitLab</w:t>
        </w:r>
      </w:hyperlink>
      <w:r w:rsidR="00F525E2">
        <w:t>)</w:t>
      </w:r>
      <w:r w:rsidR="00ED343A">
        <w:t xml:space="preserve"> playground with the following </w:t>
      </w:r>
      <w:r w:rsidR="00CB4725">
        <w:t>branch rules</w:t>
      </w:r>
      <w:r w:rsidR="00602D19">
        <w:t>:</w:t>
      </w:r>
    </w:p>
    <w:p w14:paraId="026D6210" w14:textId="75C0AC55" w:rsidR="00CB4725" w:rsidRDefault="009B236A" w:rsidP="008659E7">
      <w:r w:rsidRPr="009B236A">
        <w:rPr>
          <w:noProof/>
        </w:rPr>
        <w:drawing>
          <wp:inline distT="0" distB="0" distL="0" distR="0" wp14:anchorId="7BA035DB" wp14:editId="2E46CB84">
            <wp:extent cx="4804534" cy="1973354"/>
            <wp:effectExtent l="0" t="0" r="0" b="8255"/>
            <wp:docPr id="455626383"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5626383" name="Picture 1" descr="A screenshot of a computer&#10;&#10;AI-generated content may be incorrect."/>
                    <pic:cNvPicPr/>
                  </pic:nvPicPr>
                  <pic:blipFill>
                    <a:blip r:embed="rId11"/>
                    <a:stretch>
                      <a:fillRect/>
                    </a:stretch>
                  </pic:blipFill>
                  <pic:spPr>
                    <a:xfrm>
                      <a:off x="0" y="0"/>
                      <a:ext cx="4825014" cy="1981766"/>
                    </a:xfrm>
                    <a:prstGeom prst="rect">
                      <a:avLst/>
                    </a:prstGeom>
                  </pic:spPr>
                </pic:pic>
              </a:graphicData>
            </a:graphic>
          </wp:inline>
        </w:drawing>
      </w:r>
    </w:p>
    <w:p w14:paraId="75135601" w14:textId="27F07191" w:rsidR="00602D19" w:rsidRPr="00F63E6D" w:rsidRDefault="00F9583D" w:rsidP="008659E7">
      <w:pPr>
        <w:rPr>
          <w:lang w:val="en-US"/>
        </w:rPr>
      </w:pPr>
      <w:r>
        <w:rPr>
          <w:lang w:val="en-US"/>
        </w:rPr>
        <w:t>All the information one may need to contribute to this repository is provided in the repository’s reedme.</w:t>
      </w:r>
    </w:p>
    <w:p w14:paraId="01B55973" w14:textId="67FF4D92" w:rsidR="000D138B" w:rsidRDefault="002D31AC" w:rsidP="00AB7737">
      <w:pPr>
        <w:pStyle w:val="Heading1"/>
      </w:pPr>
      <w:bookmarkStart w:id="3" w:name="_Toc216190354"/>
      <w:r>
        <w:t>3. G</w:t>
      </w:r>
      <w:r w:rsidR="000D138B">
        <w:t>itFlow</w:t>
      </w:r>
      <w:r w:rsidR="001A3D8C">
        <w:t xml:space="preserve"> </w:t>
      </w:r>
      <w:r w:rsidR="000D138B">
        <w:t>workflow</w:t>
      </w:r>
      <w:bookmarkEnd w:id="3"/>
    </w:p>
    <w:p w14:paraId="5B99C55D" w14:textId="3BB09FE5" w:rsidR="0094786D" w:rsidRPr="0094786D" w:rsidRDefault="00C20BD2" w:rsidP="00F63E6D">
      <w:pPr>
        <w:pStyle w:val="Heading2"/>
      </w:pPr>
      <w:r>
        <w:t xml:space="preserve">3.1 </w:t>
      </w:r>
      <w:r w:rsidR="00756009">
        <w:t>Overview</w:t>
      </w:r>
    </w:p>
    <w:p w14:paraId="253532A6" w14:textId="77777777" w:rsidR="000D138B" w:rsidRPr="00253136" w:rsidRDefault="000D138B" w:rsidP="000D138B">
      <w:r>
        <w:t xml:space="preserve">One variant of the OneM2M workflow described above is the GitFlow work flow. In the GitFlow workflow a develop branch is used as an intermediate step when implementing Merge Requests </w:t>
      </w:r>
      <w:r w:rsidRPr="00334F7B">
        <w:t>onto the main branch based on these principles as follows:</w:t>
      </w:r>
    </w:p>
    <w:p w14:paraId="04E4C1AF" w14:textId="77777777" w:rsidR="000D138B" w:rsidRDefault="000D138B" w:rsidP="000D138B">
      <w:pPr>
        <w:pStyle w:val="B1"/>
      </w:pPr>
      <w:r>
        <w:t>-</w:t>
      </w:r>
      <w:r>
        <w:tab/>
        <w:t>Protected main branch:</w:t>
      </w:r>
    </w:p>
    <w:p w14:paraId="56E7039B" w14:textId="77777777" w:rsidR="000D138B" w:rsidRDefault="000D138B" w:rsidP="000D138B">
      <w:pPr>
        <w:pStyle w:val="B2"/>
      </w:pPr>
      <w:r>
        <w:t>-</w:t>
      </w:r>
      <w:r>
        <w:tab/>
        <w:t>Only MCC can merge into main branch</w:t>
      </w:r>
    </w:p>
    <w:p w14:paraId="77823183" w14:textId="77777777" w:rsidR="000D138B" w:rsidRDefault="000D138B" w:rsidP="000D138B">
      <w:pPr>
        <w:pStyle w:val="B2"/>
      </w:pPr>
      <w:r>
        <w:t>-</w:t>
      </w:r>
      <w:r>
        <w:tab/>
        <w:t>Only TSG officials can approve Merge Requests for the main branch</w:t>
      </w:r>
    </w:p>
    <w:p w14:paraId="58B2777C" w14:textId="77777777" w:rsidR="000D138B" w:rsidRDefault="000D138B" w:rsidP="000D138B">
      <w:pPr>
        <w:pStyle w:val="B2"/>
      </w:pPr>
      <w:r>
        <w:t>-</w:t>
      </w:r>
      <w:r>
        <w:tab/>
        <w:t>This is the branch which comprises the latest version of the specification.</w:t>
      </w:r>
    </w:p>
    <w:p w14:paraId="519EA47E" w14:textId="77777777" w:rsidR="000D138B" w:rsidRDefault="000D138B" w:rsidP="000D138B">
      <w:pPr>
        <w:pStyle w:val="B1"/>
      </w:pPr>
      <w:r>
        <w:t>-</w:t>
      </w:r>
      <w:r>
        <w:tab/>
        <w:t>Protected develop branch:</w:t>
      </w:r>
    </w:p>
    <w:p w14:paraId="4E194473" w14:textId="77777777" w:rsidR="000D138B" w:rsidRDefault="000D138B" w:rsidP="000D138B">
      <w:pPr>
        <w:pStyle w:val="B2"/>
      </w:pPr>
      <w:r>
        <w:t>-</w:t>
      </w:r>
      <w:r>
        <w:tab/>
        <w:t>MCC and Delegates can merge into develop branch</w:t>
      </w:r>
    </w:p>
    <w:p w14:paraId="3A63BEFA" w14:textId="77777777" w:rsidR="000D138B" w:rsidRDefault="000D138B" w:rsidP="000D138B">
      <w:pPr>
        <w:pStyle w:val="B2"/>
      </w:pPr>
      <w:r>
        <w:t>-</w:t>
      </w:r>
      <w:r>
        <w:tab/>
        <w:t>TSG and WG officials can approve Merge Requests for develop branch.</w:t>
      </w:r>
    </w:p>
    <w:p w14:paraId="1FA25670" w14:textId="77777777" w:rsidR="000D138B" w:rsidRDefault="000D138B" w:rsidP="000D138B">
      <w:pPr>
        <w:pStyle w:val="B2"/>
      </w:pPr>
      <w:r>
        <w:t>-</w:t>
      </w:r>
      <w:r>
        <w:tab/>
        <w:t>This branch comprises the CRs agreed/ongoing CRs since the last version of the specification.</w:t>
      </w:r>
    </w:p>
    <w:p w14:paraId="31DAC375" w14:textId="77777777" w:rsidR="000D138B" w:rsidRDefault="000D138B" w:rsidP="000D138B">
      <w:r>
        <w:t>At the following TSG meeting, if all Merge Requests that were agreed in the WGs (and merged to their corresponding develop branch) are approvable, then the develop branch can be merged to the main branch (in a single commit). To merge the develop branch into the main branch, MCC should create a Merge Request which has the source branch develop or a spin branch of develop (version branch) and the target branch main. However, if some Merge Request which was agreed and merged by the WG is is not approvable at the TSG, that Merge Request need to be removed from the develop branch (the commit corresponding to that Merge Request needs to be reverted by the MCC). And after that the develop branch can be merged to main.</w:t>
      </w:r>
    </w:p>
    <w:p w14:paraId="30891EE5" w14:textId="77777777" w:rsidR="000D138B" w:rsidRDefault="000D138B" w:rsidP="000D138B">
      <w:r>
        <w:t>The benefit of this is that if all agreed Merge Requests are approvable, it requires only one commit to main per quarter. However, if some agreed Merge Requetsts are not approvable, some extra work would be needed.</w:t>
      </w:r>
    </w:p>
    <w:p w14:paraId="71B0C113" w14:textId="59F4D780" w:rsidR="00C67C0F" w:rsidRDefault="00F82398" w:rsidP="00F82398">
      <w:pPr>
        <w:pStyle w:val="Heading2"/>
      </w:pPr>
      <w:r>
        <w:t xml:space="preserve">3.2 </w:t>
      </w:r>
      <w:r w:rsidR="00B25948">
        <w:t>P</w:t>
      </w:r>
      <w:r w:rsidR="008D02E6">
        <w:t xml:space="preserve">layground: </w:t>
      </w:r>
      <w:r w:rsidR="007A08F7" w:rsidRPr="007A08F7">
        <w:t>Ericsson_MultiFileTypes_GitFlow_38423</w:t>
      </w:r>
    </w:p>
    <w:p w14:paraId="25F40756" w14:textId="6F8B4412" w:rsidR="007A08F7" w:rsidRDefault="007A08F7" w:rsidP="007A08F7">
      <w:r>
        <w:t xml:space="preserve">For the purpose of working according to this workflow we set up the </w:t>
      </w:r>
      <w:r w:rsidRPr="007A08F7">
        <w:t>Ericsson_MultiFileTypes_GitFlow_38423</w:t>
      </w:r>
      <w:r w:rsidR="006E617D">
        <w:t xml:space="preserve"> (</w:t>
      </w:r>
      <w:hyperlink r:id="rId12" w:history="1">
        <w:r w:rsidR="00503787" w:rsidRPr="00503787">
          <w:rPr>
            <w:rStyle w:val="Hyperlink"/>
          </w:rPr>
          <w:t>FS_6Gspecs_new / Ericsson_MultiFileTypes_GitFlow_38423 · GitLab</w:t>
        </w:r>
      </w:hyperlink>
      <w:r w:rsidR="006E617D">
        <w:t xml:space="preserve">) playground with the following </w:t>
      </w:r>
      <w:r w:rsidR="003768C0">
        <w:t>branches:</w:t>
      </w:r>
    </w:p>
    <w:p w14:paraId="79679EBF" w14:textId="32D2A0DF" w:rsidR="00503787" w:rsidRDefault="00025C8E" w:rsidP="007A08F7">
      <w:r w:rsidRPr="00025C8E">
        <w:rPr>
          <w:noProof/>
        </w:rPr>
        <w:drawing>
          <wp:inline distT="0" distB="0" distL="0" distR="0" wp14:anchorId="55726094" wp14:editId="22EA0F82">
            <wp:extent cx="4862946" cy="2656231"/>
            <wp:effectExtent l="0" t="0" r="0" b="0"/>
            <wp:docPr id="1711322383" name="Picture 1" descr="A screenshot of a web pag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1322383" name="Picture 1" descr="A screenshot of a web page&#10;&#10;AI-generated content may be incorrect."/>
                    <pic:cNvPicPr/>
                  </pic:nvPicPr>
                  <pic:blipFill>
                    <a:blip r:embed="rId13"/>
                    <a:stretch>
                      <a:fillRect/>
                    </a:stretch>
                  </pic:blipFill>
                  <pic:spPr>
                    <a:xfrm>
                      <a:off x="0" y="0"/>
                      <a:ext cx="4881439" cy="2666332"/>
                    </a:xfrm>
                    <a:prstGeom prst="rect">
                      <a:avLst/>
                    </a:prstGeom>
                  </pic:spPr>
                </pic:pic>
              </a:graphicData>
            </a:graphic>
          </wp:inline>
        </w:drawing>
      </w:r>
    </w:p>
    <w:p w14:paraId="7BBC380D" w14:textId="1075B78E" w:rsidR="003768C0" w:rsidRPr="00F63E6D" w:rsidRDefault="00503787" w:rsidP="007A08F7">
      <w:pPr>
        <w:rPr>
          <w:lang w:val="en-US"/>
        </w:rPr>
      </w:pPr>
      <w:r>
        <w:rPr>
          <w:lang w:val="en-US"/>
        </w:rPr>
        <w:t>All the information one may need to contribute to this repository is provided in the repository’s reedme.</w:t>
      </w:r>
    </w:p>
    <w:p w14:paraId="01A93263" w14:textId="510E6DD6" w:rsidR="00C67C0F" w:rsidRDefault="00843D7C" w:rsidP="00F63E6D">
      <w:pPr>
        <w:pStyle w:val="Heading1"/>
      </w:pPr>
      <w:r>
        <w:t>4.GitLab edition for Forge</w:t>
      </w:r>
    </w:p>
    <w:p w14:paraId="4C82F184" w14:textId="4F215BCC" w:rsidR="00606703" w:rsidRPr="000F2D3E" w:rsidRDefault="0035613C" w:rsidP="00F63E6D">
      <w:r>
        <w:t>While setting up the playgrounds on Forge we realized that Forge is not using the GitLab Enterprise Edition and therefore</w:t>
      </w:r>
      <w:r w:rsidR="00606703">
        <w:t xml:space="preserve"> we could not set up some features such as Merge Requests approval rules.</w:t>
      </w:r>
    </w:p>
    <w:p w14:paraId="6B06B0AC" w14:textId="2819A8AA" w:rsidR="00A002FA" w:rsidRPr="000F2D3E" w:rsidRDefault="00453EC7" w:rsidP="00F63E6D">
      <w:r>
        <w:rPr>
          <w:noProof/>
        </w:rPr>
        <w:drawing>
          <wp:inline distT="0" distB="0" distL="0" distR="0" wp14:anchorId="251E8011" wp14:editId="4C9B955E">
            <wp:extent cx="6120765" cy="1304925"/>
            <wp:effectExtent l="0" t="0" r="0" b="9525"/>
            <wp:docPr id="1565736907" name="Picture 1" descr="A close-up of a white box&#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5736907" name="Picture 1" descr="A close-up of a white box&#10;&#10;AI-generated content may b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1304925"/>
                    </a:xfrm>
                    <a:prstGeom prst="rect">
                      <a:avLst/>
                    </a:prstGeom>
                    <a:noFill/>
                    <a:ln>
                      <a:noFill/>
                    </a:ln>
                  </pic:spPr>
                </pic:pic>
              </a:graphicData>
            </a:graphic>
          </wp:inline>
        </w:drawing>
      </w:r>
    </w:p>
    <w:p w14:paraId="47B4C388" w14:textId="5DBF4A18" w:rsidR="00C33832" w:rsidRDefault="008E782C" w:rsidP="000F2D3E">
      <w:r>
        <w:t xml:space="preserve">For this reason, it would be suitable for 3GPP to migrate </w:t>
      </w:r>
      <w:r w:rsidR="00EA4D34">
        <w:t xml:space="preserve">Forge </w:t>
      </w:r>
      <w:r>
        <w:t>to the GitLab Entreprise Edition. From our experience we know that migrating to GitLab Enterprise Edition brings an entire set of interesting features such as naming rules enforcement for branches, commit messages</w:t>
      </w:r>
      <w:r w:rsidR="00EA4D34">
        <w:t xml:space="preserve"> and </w:t>
      </w:r>
      <w:r>
        <w:t>Merge Requests.</w:t>
      </w:r>
    </w:p>
    <w:p w14:paraId="1721FD10" w14:textId="1C099E3C" w:rsidR="009E3C11" w:rsidRDefault="000E6B00" w:rsidP="00F63E6D">
      <w:pPr>
        <w:pStyle w:val="Heading1"/>
      </w:pPr>
      <w:r>
        <w:t>5. Gi</w:t>
      </w:r>
      <w:r w:rsidR="00760C1B">
        <w:t>t</w:t>
      </w:r>
      <w:r>
        <w:t xml:space="preserve">Lab </w:t>
      </w:r>
      <w:r w:rsidR="004A04C5">
        <w:t>mirroring feature</w:t>
      </w:r>
    </w:p>
    <w:p w14:paraId="343A5461" w14:textId="6A279CC5" w:rsidR="00AC4649" w:rsidRDefault="00CF73C2" w:rsidP="000F2D3E">
      <w:r>
        <w:t xml:space="preserve">To overcome the </w:t>
      </w:r>
      <w:r w:rsidR="00AC74DE">
        <w:t>difficulties</w:t>
      </w:r>
      <w:r w:rsidR="00461396">
        <w:t xml:space="preserve">/perturbations </w:t>
      </w:r>
      <w:r w:rsidR="00AC74DE">
        <w:t xml:space="preserve">caused by </w:t>
      </w:r>
      <w:r w:rsidR="009E224B">
        <w:t>a</w:t>
      </w:r>
      <w:r w:rsidR="00AC74DE">
        <w:t xml:space="preserve">n unlikely </w:t>
      </w:r>
      <w:r w:rsidR="009E224B">
        <w:t>loss o</w:t>
      </w:r>
      <w:r w:rsidR="00461396">
        <w:t>f</w:t>
      </w:r>
      <w:r w:rsidR="009E224B">
        <w:t xml:space="preserve"> Internet connection /access to 3GPP Forge during a WG/TSG meeting we explored the GitLab instancies mirroring feature</w:t>
      </w:r>
      <w:r w:rsidR="00AC470B">
        <w:t xml:space="preserve"> which enable </w:t>
      </w:r>
      <w:r w:rsidR="0077022F">
        <w:t xml:space="preserve">a bidirectional mirroring/synchronization between a </w:t>
      </w:r>
      <w:r w:rsidR="007600C3">
        <w:t>public and a private GitLab instance.</w:t>
      </w:r>
    </w:p>
    <w:p w14:paraId="44124E99" w14:textId="7171DD48" w:rsidR="00D11DC9" w:rsidRDefault="00B57A30" w:rsidP="000F2D3E">
      <w:ins w:id="4" w:author="Serban Purge" w:date="2026-01-08T11:52:00Z" w16du:dateUtc="2026-01-08T10:52:00Z">
        <w:r>
          <w:t xml:space="preserve">Out of the box, GitLab support repositories mirroring which </w:t>
        </w:r>
        <w:commentRangeStart w:id="5"/>
        <w:r>
          <w:t xml:space="preserve">ebable </w:t>
        </w:r>
      </w:ins>
      <w:commentRangeEnd w:id="5"/>
      <w:r w:rsidR="00CE6EE6">
        <w:rPr>
          <w:rStyle w:val="CommentReference"/>
          <w:sz w:val="20"/>
        </w:rPr>
        <w:commentReference w:id="5"/>
      </w:r>
      <w:ins w:id="6" w:author="Serban Purge" w:date="2026-01-08T11:53:00Z" w16du:dateUtc="2026-01-08T10:53:00Z">
        <w:r>
          <w:t xml:space="preserve">the mirroring of git native </w:t>
        </w:r>
        <w:r w:rsidR="00D93370">
          <w:t>items such as</w:t>
        </w:r>
      </w:ins>
      <w:ins w:id="7" w:author="Serban Purge" w:date="2026-01-08T11:56:00Z" w16du:dateUtc="2026-01-08T10:56:00Z">
        <w:r w:rsidR="00F4124F">
          <w:t>,</w:t>
        </w:r>
      </w:ins>
      <w:ins w:id="8" w:author="Serban Purge" w:date="2026-01-08T12:00:00Z" w16du:dateUtc="2026-01-08T11:00:00Z">
        <w:r w:rsidR="00BD506F">
          <w:t xml:space="preserve"> </w:t>
        </w:r>
      </w:ins>
      <w:ins w:id="9" w:author="Serban Purge" w:date="2026-01-08T11:53:00Z" w16du:dateUtc="2026-01-08T10:53:00Z">
        <w:r w:rsidR="00506909">
          <w:t>code</w:t>
        </w:r>
      </w:ins>
      <w:ins w:id="10" w:author="Serban Purge" w:date="2026-01-08T11:57:00Z" w16du:dateUtc="2026-01-08T10:57:00Z">
        <w:r w:rsidR="00F4124F">
          <w:t xml:space="preserve">, </w:t>
        </w:r>
      </w:ins>
      <w:ins w:id="11" w:author="Serban Purge" w:date="2026-01-08T11:56:00Z" w16du:dateUtc="2026-01-08T10:56:00Z">
        <w:r w:rsidR="00DB0A4E">
          <w:t>branches</w:t>
        </w:r>
      </w:ins>
      <w:ins w:id="12" w:author="Serban Purge" w:date="2026-01-08T11:57:00Z" w16du:dateUtc="2026-01-08T10:57:00Z">
        <w:r w:rsidR="00A14F4D">
          <w:t xml:space="preserve"> and </w:t>
        </w:r>
      </w:ins>
      <w:ins w:id="13" w:author="Serban Purge" w:date="2026-01-08T11:56:00Z" w16du:dateUtc="2026-01-08T10:56:00Z">
        <w:r w:rsidR="00D11DC9">
          <w:t>tags</w:t>
        </w:r>
      </w:ins>
      <w:ins w:id="14" w:author="Serban Purge" w:date="2026-01-08T11:57:00Z" w16du:dateUtc="2026-01-08T10:57:00Z">
        <w:r w:rsidR="00A14F4D">
          <w:t>. Repositoy mirroring does not enable synchronization of Git</w:t>
        </w:r>
      </w:ins>
      <w:ins w:id="15" w:author="Serban Purge" w:date="2026-01-08T11:58:00Z" w16du:dateUtc="2026-01-08T10:58:00Z">
        <w:r w:rsidR="00A14F4D">
          <w:t xml:space="preserve">Lab specific items such as, Merge Requests, issues and wikies. </w:t>
        </w:r>
        <w:r w:rsidR="003813B8">
          <w:t xml:space="preserve">In order to synchronize these items </w:t>
        </w:r>
      </w:ins>
      <w:ins w:id="16" w:author="Serban Purge" w:date="2026-01-08T11:59:00Z" w16du:dateUtc="2026-01-08T10:59:00Z">
        <w:r w:rsidR="003813B8">
          <w:t>scripting and calls to the GitLab API is required.</w:t>
        </w:r>
      </w:ins>
    </w:p>
    <w:p w14:paraId="5FE520D7" w14:textId="6A584DCF" w:rsidR="00A86B70" w:rsidRDefault="00C5413E" w:rsidP="00F63E6D">
      <w:r>
        <w:t xml:space="preserve">Repositories mirroring may be sufficient for the purpose of working on a local GitLab instance </w:t>
      </w:r>
      <w:r w:rsidR="009158C0">
        <w:t>in case o</w:t>
      </w:r>
      <w:r w:rsidR="001A3CF3">
        <w:t>f</w:t>
      </w:r>
      <w:r w:rsidR="009158C0">
        <w:t xml:space="preserve"> </w:t>
      </w:r>
      <w:r w:rsidR="00DA321E">
        <w:t>Forge access loss duting a WG/TSG meeting if the workflow in place rel</w:t>
      </w:r>
      <w:r w:rsidR="00B61CD7">
        <w:t xml:space="preserve">ise </w:t>
      </w:r>
      <w:r w:rsidR="00DA321E">
        <w:t xml:space="preserve">as little as possible on propagating the Merge Requests </w:t>
      </w:r>
      <w:r w:rsidR="001B0522">
        <w:t xml:space="preserve">from </w:t>
      </w:r>
      <w:r w:rsidR="001A3CF3">
        <w:t xml:space="preserve">the ongoing </w:t>
      </w:r>
      <w:r w:rsidR="00DA321E">
        <w:t>WG</w:t>
      </w:r>
      <w:r w:rsidR="004801C5">
        <w:t xml:space="preserve"> meetings to the next WG/TSG meeting.</w:t>
      </w:r>
      <w:r w:rsidR="00A86B70">
        <w:t xml:space="preserve"> If the agreed Merge Requests are merged as soon as they are agredd (like in the GitFlow workflow)</w:t>
      </w:r>
      <w:r w:rsidR="00FE29FC">
        <w:t xml:space="preserve"> then the </w:t>
      </w:r>
      <w:r w:rsidR="003A6858">
        <w:t xml:space="preserve">synchronization of the </w:t>
      </w:r>
      <w:r w:rsidR="00FE29FC">
        <w:t>changes brought by those Merge Requests</w:t>
      </w:r>
      <w:r w:rsidR="00C80A42">
        <w:t>, i.e. files changes and commit messages</w:t>
      </w:r>
      <w:r w:rsidR="00934836">
        <w:t>,</w:t>
      </w:r>
      <w:r w:rsidR="00562F60">
        <w:t xml:space="preserve"> </w:t>
      </w:r>
      <w:r w:rsidR="00C80A42">
        <w:t xml:space="preserve">between the local and the remote Forge instancies </w:t>
      </w:r>
      <w:r w:rsidR="007069FB">
        <w:t xml:space="preserve">can be resumed </w:t>
      </w:r>
      <w:r w:rsidR="00C80A42">
        <w:t xml:space="preserve">when the </w:t>
      </w:r>
      <w:r w:rsidR="007F073A">
        <w:t xml:space="preserve">Internet </w:t>
      </w:r>
      <w:r w:rsidR="00C80A42">
        <w:t xml:space="preserve">access is </w:t>
      </w:r>
      <w:r w:rsidR="007069FB">
        <w:t>reestablie</w:t>
      </w:r>
      <w:r w:rsidR="007F073A">
        <w:t>d</w:t>
      </w:r>
      <w:r w:rsidR="00C80A42">
        <w:t>.</w:t>
      </w:r>
    </w:p>
    <w:p w14:paraId="493AAF25" w14:textId="102DF2EC" w:rsidR="004A04C5" w:rsidRDefault="00380431" w:rsidP="00F63E6D">
      <w:pPr>
        <w:pStyle w:val="Heading1"/>
      </w:pPr>
      <w:r>
        <w:t>6. SpecPress</w:t>
      </w:r>
    </w:p>
    <w:p w14:paraId="0CC552BB" w14:textId="77777777" w:rsidR="00AF2E9C" w:rsidRDefault="00AC1740" w:rsidP="008E7684">
      <w:r>
        <w:t xml:space="preserve">In order to facilitate delegates’ specification drafting work while working on a </w:t>
      </w:r>
      <w:r w:rsidR="0072313D">
        <w:t xml:space="preserve">single repository multiple files specification we started an ipen source NodeJS package called </w:t>
      </w:r>
      <w:hyperlink r:id="rId19" w:tgtFrame="_blank" w:history="1">
        <w:r w:rsidR="008E7684" w:rsidRPr="008E7684">
          <w:rPr>
            <w:rStyle w:val="Hyperlink"/>
            <w:lang w:val="en-US"/>
          </w:rPr>
          <w:t>SpecPress</w:t>
        </w:r>
      </w:hyperlink>
      <w:r w:rsidR="008E7684">
        <w:t>.</w:t>
      </w:r>
    </w:p>
    <w:p w14:paraId="23CB3F42" w14:textId="333FFE03" w:rsidR="008E7684" w:rsidRPr="008E7684" w:rsidRDefault="008E7684" w:rsidP="008E7684">
      <w:pPr>
        <w:rPr>
          <w:lang w:val="en-US"/>
        </w:rPr>
      </w:pPr>
      <w:r w:rsidRPr="008E7684">
        <w:rPr>
          <w:lang w:val="en-US"/>
        </w:rPr>
        <w:t xml:space="preserve"> Based on terminal command lines on a local machine, SpecPress offers the following features:</w:t>
      </w:r>
    </w:p>
    <w:p w14:paraId="47469953" w14:textId="77777777" w:rsidR="008E7684" w:rsidRPr="008E7684" w:rsidRDefault="008E7684" w:rsidP="008E7684">
      <w:pPr>
        <w:numPr>
          <w:ilvl w:val="0"/>
          <w:numId w:val="23"/>
        </w:numPr>
        <w:rPr>
          <w:lang w:val="en-US"/>
        </w:rPr>
      </w:pPr>
      <w:r w:rsidRPr="008E7684">
        <w:rPr>
          <w:lang w:val="en-US"/>
        </w:rPr>
        <w:t>WYSIWYG (what you see is what you get) - like experience while editing specifications.</w:t>
      </w:r>
    </w:p>
    <w:p w14:paraId="7A74D087" w14:textId="77777777" w:rsidR="008E7684" w:rsidRPr="008E7684" w:rsidRDefault="008E7684" w:rsidP="008E7684">
      <w:pPr>
        <w:numPr>
          <w:ilvl w:val="0"/>
          <w:numId w:val="23"/>
        </w:numPr>
        <w:rPr>
          <w:lang w:val="en-US"/>
        </w:rPr>
      </w:pPr>
      <w:r w:rsidRPr="008E7684">
        <w:rPr>
          <w:lang w:val="en-US"/>
        </w:rPr>
        <w:t>UML séquence diagrammes generation from text files.</w:t>
      </w:r>
    </w:p>
    <w:p w14:paraId="6E70C0E7" w14:textId="77777777" w:rsidR="008E7684" w:rsidRPr="008E7684" w:rsidRDefault="008E7684" w:rsidP="008E7684">
      <w:pPr>
        <w:numPr>
          <w:ilvl w:val="0"/>
          <w:numId w:val="23"/>
        </w:numPr>
        <w:rPr>
          <w:lang w:val="en-US"/>
        </w:rPr>
      </w:pPr>
      <w:r w:rsidRPr="008E7684">
        <w:rPr>
          <w:lang w:val="en-US"/>
        </w:rPr>
        <w:t>PDF | DOCX | HTML export from a set of Markdown, ASN.1 and JSON files.</w:t>
      </w:r>
    </w:p>
    <w:p w14:paraId="76A5537A" w14:textId="77777777" w:rsidR="008E7684" w:rsidRPr="008E7684" w:rsidRDefault="008E7684" w:rsidP="008E7684">
      <w:pPr>
        <w:numPr>
          <w:ilvl w:val="0"/>
          <w:numId w:val="23"/>
        </w:numPr>
        <w:rPr>
          <w:lang w:val="en-US"/>
        </w:rPr>
      </w:pPr>
      <w:r w:rsidRPr="008E7684">
        <w:rPr>
          <w:lang w:val="en-US"/>
        </w:rPr>
        <w:t>Create a draft CR (work in progress feature)</w:t>
      </w:r>
    </w:p>
    <w:p w14:paraId="0374E40A" w14:textId="7F323005" w:rsidR="007F2005" w:rsidRDefault="00E65B5E" w:rsidP="00F63E6D">
      <w:pPr>
        <w:pStyle w:val="Heading1"/>
      </w:pPr>
      <w:r>
        <w:t>Conclusion and Proposals</w:t>
      </w:r>
    </w:p>
    <w:p w14:paraId="06D293BE" w14:textId="7C8425B4" w:rsidR="008B3DF2" w:rsidRDefault="00EB5062" w:rsidP="000F2D3E">
      <w:r>
        <w:t xml:space="preserve">In this contribution we </w:t>
      </w:r>
      <w:r w:rsidR="003D339D">
        <w:t>prese</w:t>
      </w:r>
      <w:r w:rsidR="009B2E4C">
        <w:t>nted firther details on the OneM2M and GitFlow workflows with their respective git repositories playgrounds.</w:t>
      </w:r>
    </w:p>
    <w:p w14:paraId="6801F735" w14:textId="5A5008EB" w:rsidR="00684772" w:rsidRDefault="00684772" w:rsidP="000F2D3E">
      <w:r>
        <w:t>We believe it would be very beneficial to field trial these workflow</w:t>
      </w:r>
      <w:r w:rsidR="009775F2">
        <w:t xml:space="preserve">s </w:t>
      </w:r>
      <w:r w:rsidR="003B572F">
        <w:t>in, e.g., pseudo WG and/or TSG meetings to which companies are invitate to contribute.</w:t>
      </w:r>
    </w:p>
    <w:p w14:paraId="39EC8A91" w14:textId="77777777" w:rsidR="00DA4204" w:rsidRDefault="00DA4204" w:rsidP="00F63E6D">
      <w:pPr>
        <w:rPr>
          <w:rFonts w:ascii="Arial" w:hAnsi="Arial" w:cs="Arial"/>
          <w:b/>
          <w:lang w:val="en-US"/>
        </w:rPr>
      </w:pPr>
    </w:p>
    <w:sectPr w:rsidR="00DA4204" w:rsidSect="00125E82">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 w:author="Mattias" w:date="2026-01-09T15:41:00Z" w:initials="M">
    <w:p w14:paraId="1524A860" w14:textId="110BFE2C" w:rsidR="00CE6EE6" w:rsidRDefault="00CE6EE6">
      <w:pPr>
        <w:pStyle w:val="CommentText"/>
      </w:pPr>
      <w:r>
        <w:rPr>
          <w:rStyle w:val="CommentReference"/>
        </w:rPr>
        <w:annotationRef/>
      </w:r>
      <w:r>
        <w:t>Typo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524A86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B297744" w16cex:dateUtc="2026-01-09T07: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524A860" w16cid:durableId="5B29774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A324B3" w14:textId="77777777" w:rsidR="00116CAA" w:rsidRDefault="00116CAA">
      <w:r>
        <w:separator/>
      </w:r>
    </w:p>
  </w:endnote>
  <w:endnote w:type="continuationSeparator" w:id="0">
    <w:p w14:paraId="662FF452" w14:textId="77777777" w:rsidR="00116CAA" w:rsidRDefault="00116C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panose1 w:val="00000000000000000000"/>
    <w:charset w:val="00"/>
    <w:family w:val="roman"/>
    <w:notTrueType/>
    <w:pitch w:val="default"/>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35280D" w14:textId="77777777" w:rsidR="00116CAA" w:rsidRDefault="00116CAA">
      <w:r>
        <w:separator/>
      </w:r>
    </w:p>
  </w:footnote>
  <w:footnote w:type="continuationSeparator" w:id="0">
    <w:p w14:paraId="5918BA2A" w14:textId="77777777" w:rsidR="00116CAA" w:rsidRDefault="00116C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A624CBA"/>
    <w:multiLevelType w:val="hybridMultilevel"/>
    <w:tmpl w:val="005C3FD8"/>
    <w:lvl w:ilvl="0" w:tplc="37E220EA">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884A17"/>
    <w:multiLevelType w:val="hybridMultilevel"/>
    <w:tmpl w:val="51325880"/>
    <w:lvl w:ilvl="0" w:tplc="37E220EA">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72282DA0"/>
    <w:multiLevelType w:val="hybridMultilevel"/>
    <w:tmpl w:val="07EA14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6852CF7"/>
    <w:multiLevelType w:val="multilevel"/>
    <w:tmpl w:val="8542D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8927652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5138978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75836491">
    <w:abstractNumId w:val="10"/>
  </w:num>
  <w:num w:numId="4" w16cid:durableId="72899338">
    <w:abstractNumId w:val="15"/>
  </w:num>
  <w:num w:numId="5" w16cid:durableId="1576084976">
    <w:abstractNumId w:val="14"/>
  </w:num>
  <w:num w:numId="6" w16cid:durableId="368186765">
    <w:abstractNumId w:val="8"/>
  </w:num>
  <w:num w:numId="7" w16cid:durableId="1870532803">
    <w:abstractNumId w:val="9"/>
  </w:num>
  <w:num w:numId="8" w16cid:durableId="1261109598">
    <w:abstractNumId w:val="21"/>
  </w:num>
  <w:num w:numId="9" w16cid:durableId="440347288">
    <w:abstractNumId w:val="17"/>
  </w:num>
  <w:num w:numId="10" w16cid:durableId="855729860">
    <w:abstractNumId w:val="19"/>
  </w:num>
  <w:num w:numId="11" w16cid:durableId="1171603343">
    <w:abstractNumId w:val="13"/>
  </w:num>
  <w:num w:numId="12" w16cid:durableId="488063417">
    <w:abstractNumId w:val="16"/>
  </w:num>
  <w:num w:numId="13" w16cid:durableId="448207007">
    <w:abstractNumId w:val="6"/>
  </w:num>
  <w:num w:numId="14" w16cid:durableId="1279067567">
    <w:abstractNumId w:val="4"/>
  </w:num>
  <w:num w:numId="15" w16cid:durableId="914901412">
    <w:abstractNumId w:val="3"/>
  </w:num>
  <w:num w:numId="16" w16cid:durableId="1273052149">
    <w:abstractNumId w:val="2"/>
  </w:num>
  <w:num w:numId="17" w16cid:durableId="1565524379">
    <w:abstractNumId w:val="1"/>
  </w:num>
  <w:num w:numId="18" w16cid:durableId="877625045">
    <w:abstractNumId w:val="5"/>
  </w:num>
  <w:num w:numId="19" w16cid:durableId="1921139822">
    <w:abstractNumId w:val="0"/>
  </w:num>
  <w:num w:numId="20" w16cid:durableId="1970937441">
    <w:abstractNumId w:val="18"/>
  </w:num>
  <w:num w:numId="21" w16cid:durableId="1836995670">
    <w:abstractNumId w:val="11"/>
  </w:num>
  <w:num w:numId="22" w16cid:durableId="1759667894">
    <w:abstractNumId w:val="12"/>
  </w:num>
  <w:num w:numId="23" w16cid:durableId="9115071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ttias">
    <w15:presenceInfo w15:providerId="None" w15:userId="Matti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1614"/>
    <w:rsid w:val="00001637"/>
    <w:rsid w:val="00004DC8"/>
    <w:rsid w:val="000111B7"/>
    <w:rsid w:val="00012B2E"/>
    <w:rsid w:val="00014E75"/>
    <w:rsid w:val="00025C8E"/>
    <w:rsid w:val="0003015F"/>
    <w:rsid w:val="00034231"/>
    <w:rsid w:val="00041266"/>
    <w:rsid w:val="00041E70"/>
    <w:rsid w:val="00045507"/>
    <w:rsid w:val="000459B8"/>
    <w:rsid w:val="00046C60"/>
    <w:rsid w:val="00051991"/>
    <w:rsid w:val="000519FB"/>
    <w:rsid w:val="000522D5"/>
    <w:rsid w:val="00054A53"/>
    <w:rsid w:val="00054D2E"/>
    <w:rsid w:val="00061A88"/>
    <w:rsid w:val="00062D90"/>
    <w:rsid w:val="00063080"/>
    <w:rsid w:val="0006309E"/>
    <w:rsid w:val="000761FD"/>
    <w:rsid w:val="00081A7A"/>
    <w:rsid w:val="00083742"/>
    <w:rsid w:val="00086642"/>
    <w:rsid w:val="000930CD"/>
    <w:rsid w:val="00094506"/>
    <w:rsid w:val="00095E38"/>
    <w:rsid w:val="000A5E68"/>
    <w:rsid w:val="000A6DAB"/>
    <w:rsid w:val="000B254C"/>
    <w:rsid w:val="000B25A8"/>
    <w:rsid w:val="000B41A0"/>
    <w:rsid w:val="000C5F58"/>
    <w:rsid w:val="000C5FE1"/>
    <w:rsid w:val="000D138B"/>
    <w:rsid w:val="000D5181"/>
    <w:rsid w:val="000D6673"/>
    <w:rsid w:val="000E1B0A"/>
    <w:rsid w:val="000E6B00"/>
    <w:rsid w:val="000E7CAF"/>
    <w:rsid w:val="000F15CA"/>
    <w:rsid w:val="000F2D3E"/>
    <w:rsid w:val="000F4BD1"/>
    <w:rsid w:val="000F4BE4"/>
    <w:rsid w:val="000F58E6"/>
    <w:rsid w:val="000F672E"/>
    <w:rsid w:val="001032DF"/>
    <w:rsid w:val="0010343E"/>
    <w:rsid w:val="00104C29"/>
    <w:rsid w:val="00106008"/>
    <w:rsid w:val="00116CAA"/>
    <w:rsid w:val="00117993"/>
    <w:rsid w:val="00120A10"/>
    <w:rsid w:val="00121378"/>
    <w:rsid w:val="001252E1"/>
    <w:rsid w:val="00125E82"/>
    <w:rsid w:val="00126673"/>
    <w:rsid w:val="0013053B"/>
    <w:rsid w:val="00130F03"/>
    <w:rsid w:val="0013526A"/>
    <w:rsid w:val="00140085"/>
    <w:rsid w:val="0014034E"/>
    <w:rsid w:val="001478CD"/>
    <w:rsid w:val="00151E3F"/>
    <w:rsid w:val="001521B2"/>
    <w:rsid w:val="00153171"/>
    <w:rsid w:val="00157FE5"/>
    <w:rsid w:val="00162BBF"/>
    <w:rsid w:val="0016417C"/>
    <w:rsid w:val="0016629E"/>
    <w:rsid w:val="001704AA"/>
    <w:rsid w:val="00171827"/>
    <w:rsid w:val="001816DF"/>
    <w:rsid w:val="001851EE"/>
    <w:rsid w:val="001856F5"/>
    <w:rsid w:val="001878E6"/>
    <w:rsid w:val="0019135C"/>
    <w:rsid w:val="00192A61"/>
    <w:rsid w:val="00193EE6"/>
    <w:rsid w:val="0019482D"/>
    <w:rsid w:val="001A3CF3"/>
    <w:rsid w:val="001A3D8C"/>
    <w:rsid w:val="001A40B2"/>
    <w:rsid w:val="001A5E17"/>
    <w:rsid w:val="001A77D8"/>
    <w:rsid w:val="001B0522"/>
    <w:rsid w:val="001B29C6"/>
    <w:rsid w:val="001B4F75"/>
    <w:rsid w:val="001C03BA"/>
    <w:rsid w:val="001C1882"/>
    <w:rsid w:val="001D1C2C"/>
    <w:rsid w:val="001D1C49"/>
    <w:rsid w:val="001D68A6"/>
    <w:rsid w:val="001E00BB"/>
    <w:rsid w:val="001E3C65"/>
    <w:rsid w:val="001E60AD"/>
    <w:rsid w:val="001E657F"/>
    <w:rsid w:val="001E7A08"/>
    <w:rsid w:val="001F1614"/>
    <w:rsid w:val="001F3570"/>
    <w:rsid w:val="001F5B7C"/>
    <w:rsid w:val="001F5CF1"/>
    <w:rsid w:val="001F6140"/>
    <w:rsid w:val="001F6A87"/>
    <w:rsid w:val="001F7DBA"/>
    <w:rsid w:val="002059DB"/>
    <w:rsid w:val="002109C8"/>
    <w:rsid w:val="00212BDB"/>
    <w:rsid w:val="0022199C"/>
    <w:rsid w:val="00222BEF"/>
    <w:rsid w:val="00225781"/>
    <w:rsid w:val="0023208A"/>
    <w:rsid w:val="00232394"/>
    <w:rsid w:val="00244D21"/>
    <w:rsid w:val="0024671F"/>
    <w:rsid w:val="00253136"/>
    <w:rsid w:val="00254329"/>
    <w:rsid w:val="00260D82"/>
    <w:rsid w:val="0026478D"/>
    <w:rsid w:val="00264E9B"/>
    <w:rsid w:val="00265100"/>
    <w:rsid w:val="00267D65"/>
    <w:rsid w:val="0027133B"/>
    <w:rsid w:val="0027318F"/>
    <w:rsid w:val="00276AD7"/>
    <w:rsid w:val="00281ED5"/>
    <w:rsid w:val="00282B3F"/>
    <w:rsid w:val="00282E20"/>
    <w:rsid w:val="00284E09"/>
    <w:rsid w:val="00292B72"/>
    <w:rsid w:val="0029421D"/>
    <w:rsid w:val="00294EC3"/>
    <w:rsid w:val="002A1BD4"/>
    <w:rsid w:val="002A407F"/>
    <w:rsid w:val="002A6E48"/>
    <w:rsid w:val="002B2229"/>
    <w:rsid w:val="002B3688"/>
    <w:rsid w:val="002B3E88"/>
    <w:rsid w:val="002C1A9D"/>
    <w:rsid w:val="002C2AD6"/>
    <w:rsid w:val="002C3D9A"/>
    <w:rsid w:val="002C70E1"/>
    <w:rsid w:val="002D2BCB"/>
    <w:rsid w:val="002D31AC"/>
    <w:rsid w:val="002D60FC"/>
    <w:rsid w:val="002D6AF5"/>
    <w:rsid w:val="002D783F"/>
    <w:rsid w:val="002E3A60"/>
    <w:rsid w:val="002E6DE4"/>
    <w:rsid w:val="002F178D"/>
    <w:rsid w:val="002F4A42"/>
    <w:rsid w:val="003014CD"/>
    <w:rsid w:val="00303788"/>
    <w:rsid w:val="003069C9"/>
    <w:rsid w:val="00307416"/>
    <w:rsid w:val="00307830"/>
    <w:rsid w:val="003145AF"/>
    <w:rsid w:val="003162D7"/>
    <w:rsid w:val="00316BC7"/>
    <w:rsid w:val="00321523"/>
    <w:rsid w:val="003239F4"/>
    <w:rsid w:val="003246B2"/>
    <w:rsid w:val="003249AA"/>
    <w:rsid w:val="00324A95"/>
    <w:rsid w:val="003310D7"/>
    <w:rsid w:val="00334F7B"/>
    <w:rsid w:val="00335CB4"/>
    <w:rsid w:val="00336DC4"/>
    <w:rsid w:val="00342211"/>
    <w:rsid w:val="00343FB9"/>
    <w:rsid w:val="00345320"/>
    <w:rsid w:val="00347A3C"/>
    <w:rsid w:val="003558D0"/>
    <w:rsid w:val="00355E54"/>
    <w:rsid w:val="0035613C"/>
    <w:rsid w:val="00357360"/>
    <w:rsid w:val="0035785F"/>
    <w:rsid w:val="00362DF7"/>
    <w:rsid w:val="003646A1"/>
    <w:rsid w:val="003656DE"/>
    <w:rsid w:val="00366649"/>
    <w:rsid w:val="00366DC9"/>
    <w:rsid w:val="00367E58"/>
    <w:rsid w:val="00371D90"/>
    <w:rsid w:val="003768C0"/>
    <w:rsid w:val="00380431"/>
    <w:rsid w:val="003813B8"/>
    <w:rsid w:val="00381CD9"/>
    <w:rsid w:val="00382ED5"/>
    <w:rsid w:val="00383FB2"/>
    <w:rsid w:val="003861B5"/>
    <w:rsid w:val="00394250"/>
    <w:rsid w:val="003A1312"/>
    <w:rsid w:val="003A57E5"/>
    <w:rsid w:val="003A662E"/>
    <w:rsid w:val="003A6858"/>
    <w:rsid w:val="003B096A"/>
    <w:rsid w:val="003B4B71"/>
    <w:rsid w:val="003B4E40"/>
    <w:rsid w:val="003B572F"/>
    <w:rsid w:val="003C3257"/>
    <w:rsid w:val="003D339D"/>
    <w:rsid w:val="003D4522"/>
    <w:rsid w:val="003D5694"/>
    <w:rsid w:val="003E6802"/>
    <w:rsid w:val="003E69EF"/>
    <w:rsid w:val="003F258E"/>
    <w:rsid w:val="003F6751"/>
    <w:rsid w:val="0040405C"/>
    <w:rsid w:val="004055CD"/>
    <w:rsid w:val="0041037C"/>
    <w:rsid w:val="00410922"/>
    <w:rsid w:val="004132B1"/>
    <w:rsid w:val="00420078"/>
    <w:rsid w:val="00421511"/>
    <w:rsid w:val="00424237"/>
    <w:rsid w:val="0042471E"/>
    <w:rsid w:val="00425F69"/>
    <w:rsid w:val="0043334A"/>
    <w:rsid w:val="00434B13"/>
    <w:rsid w:val="0043583D"/>
    <w:rsid w:val="00444CDA"/>
    <w:rsid w:val="004453F0"/>
    <w:rsid w:val="00446657"/>
    <w:rsid w:val="004517E5"/>
    <w:rsid w:val="00452C3E"/>
    <w:rsid w:val="00453E09"/>
    <w:rsid w:val="00453EC7"/>
    <w:rsid w:val="00455A47"/>
    <w:rsid w:val="00461396"/>
    <w:rsid w:val="00471900"/>
    <w:rsid w:val="0047257F"/>
    <w:rsid w:val="0047456E"/>
    <w:rsid w:val="00476BC8"/>
    <w:rsid w:val="004801C5"/>
    <w:rsid w:val="00481805"/>
    <w:rsid w:val="00485029"/>
    <w:rsid w:val="0048543E"/>
    <w:rsid w:val="0049072B"/>
    <w:rsid w:val="00491BE9"/>
    <w:rsid w:val="004939C4"/>
    <w:rsid w:val="004945C4"/>
    <w:rsid w:val="0049512B"/>
    <w:rsid w:val="00497DDE"/>
    <w:rsid w:val="004A04C5"/>
    <w:rsid w:val="004A0E23"/>
    <w:rsid w:val="004A2571"/>
    <w:rsid w:val="004A36F1"/>
    <w:rsid w:val="004B0BB3"/>
    <w:rsid w:val="004B4AAE"/>
    <w:rsid w:val="004B5E17"/>
    <w:rsid w:val="004D1ABC"/>
    <w:rsid w:val="004D253D"/>
    <w:rsid w:val="004D5EFA"/>
    <w:rsid w:val="004E122F"/>
    <w:rsid w:val="004E2D98"/>
    <w:rsid w:val="004E4234"/>
    <w:rsid w:val="004F4A47"/>
    <w:rsid w:val="005004B3"/>
    <w:rsid w:val="00502189"/>
    <w:rsid w:val="00503787"/>
    <w:rsid w:val="00505326"/>
    <w:rsid w:val="00506909"/>
    <w:rsid w:val="005146BB"/>
    <w:rsid w:val="005155BD"/>
    <w:rsid w:val="0051581B"/>
    <w:rsid w:val="005159AA"/>
    <w:rsid w:val="00515D44"/>
    <w:rsid w:val="005167D8"/>
    <w:rsid w:val="00516E56"/>
    <w:rsid w:val="00525995"/>
    <w:rsid w:val="005314BB"/>
    <w:rsid w:val="00534C9D"/>
    <w:rsid w:val="00537080"/>
    <w:rsid w:val="00537D08"/>
    <w:rsid w:val="00555339"/>
    <w:rsid w:val="0055589D"/>
    <w:rsid w:val="00562F60"/>
    <w:rsid w:val="00566EDA"/>
    <w:rsid w:val="00571CE3"/>
    <w:rsid w:val="00574832"/>
    <w:rsid w:val="00576889"/>
    <w:rsid w:val="00580F93"/>
    <w:rsid w:val="00582C2B"/>
    <w:rsid w:val="00585F6B"/>
    <w:rsid w:val="00587D09"/>
    <w:rsid w:val="00592EF4"/>
    <w:rsid w:val="00594C43"/>
    <w:rsid w:val="00595F28"/>
    <w:rsid w:val="005A1640"/>
    <w:rsid w:val="005A4714"/>
    <w:rsid w:val="005A4FAB"/>
    <w:rsid w:val="005A5DA9"/>
    <w:rsid w:val="005B0DF8"/>
    <w:rsid w:val="005B3736"/>
    <w:rsid w:val="005B517B"/>
    <w:rsid w:val="005B7139"/>
    <w:rsid w:val="005B7BFF"/>
    <w:rsid w:val="005C3378"/>
    <w:rsid w:val="005C3C40"/>
    <w:rsid w:val="005D1001"/>
    <w:rsid w:val="005D3D9F"/>
    <w:rsid w:val="005D4CEC"/>
    <w:rsid w:val="005D551F"/>
    <w:rsid w:val="005E1E9C"/>
    <w:rsid w:val="005E2427"/>
    <w:rsid w:val="005F5E1B"/>
    <w:rsid w:val="00602D19"/>
    <w:rsid w:val="0060381E"/>
    <w:rsid w:val="006044D8"/>
    <w:rsid w:val="0060540A"/>
    <w:rsid w:val="006056DB"/>
    <w:rsid w:val="00606703"/>
    <w:rsid w:val="0060724C"/>
    <w:rsid w:val="006235DF"/>
    <w:rsid w:val="00625256"/>
    <w:rsid w:val="00635DCD"/>
    <w:rsid w:val="00636BF3"/>
    <w:rsid w:val="00637F1A"/>
    <w:rsid w:val="00640FF8"/>
    <w:rsid w:val="0065515F"/>
    <w:rsid w:val="00663870"/>
    <w:rsid w:val="00674C80"/>
    <w:rsid w:val="006751B5"/>
    <w:rsid w:val="00677F9C"/>
    <w:rsid w:val="00684772"/>
    <w:rsid w:val="006878B9"/>
    <w:rsid w:val="00690F6A"/>
    <w:rsid w:val="006933FD"/>
    <w:rsid w:val="006943AF"/>
    <w:rsid w:val="0069462E"/>
    <w:rsid w:val="006950CF"/>
    <w:rsid w:val="00697824"/>
    <w:rsid w:val="006A0A99"/>
    <w:rsid w:val="006A18A2"/>
    <w:rsid w:val="006A3702"/>
    <w:rsid w:val="006A3FFB"/>
    <w:rsid w:val="006A79BD"/>
    <w:rsid w:val="006B2C0B"/>
    <w:rsid w:val="006B4F3D"/>
    <w:rsid w:val="006C3528"/>
    <w:rsid w:val="006C35FB"/>
    <w:rsid w:val="006C3A80"/>
    <w:rsid w:val="006D038C"/>
    <w:rsid w:val="006D754A"/>
    <w:rsid w:val="006E1012"/>
    <w:rsid w:val="006E4B8F"/>
    <w:rsid w:val="006E4DDC"/>
    <w:rsid w:val="006E617D"/>
    <w:rsid w:val="006E6DC9"/>
    <w:rsid w:val="006F65DD"/>
    <w:rsid w:val="006F7323"/>
    <w:rsid w:val="00701080"/>
    <w:rsid w:val="00702C8C"/>
    <w:rsid w:val="00704523"/>
    <w:rsid w:val="00704E5B"/>
    <w:rsid w:val="00705597"/>
    <w:rsid w:val="0070573A"/>
    <w:rsid w:val="007069FB"/>
    <w:rsid w:val="00710AF7"/>
    <w:rsid w:val="00713A96"/>
    <w:rsid w:val="00721541"/>
    <w:rsid w:val="00721957"/>
    <w:rsid w:val="0072313D"/>
    <w:rsid w:val="007244DC"/>
    <w:rsid w:val="007279C9"/>
    <w:rsid w:val="007300F0"/>
    <w:rsid w:val="007324FB"/>
    <w:rsid w:val="0073410E"/>
    <w:rsid w:val="00744FB2"/>
    <w:rsid w:val="007454E9"/>
    <w:rsid w:val="007548EE"/>
    <w:rsid w:val="00755FFC"/>
    <w:rsid w:val="00756009"/>
    <w:rsid w:val="007571B5"/>
    <w:rsid w:val="007600C3"/>
    <w:rsid w:val="007601FD"/>
    <w:rsid w:val="00760C1B"/>
    <w:rsid w:val="0076277F"/>
    <w:rsid w:val="0077022F"/>
    <w:rsid w:val="00773197"/>
    <w:rsid w:val="007748D6"/>
    <w:rsid w:val="00780268"/>
    <w:rsid w:val="00786E90"/>
    <w:rsid w:val="007A08F7"/>
    <w:rsid w:val="007B0075"/>
    <w:rsid w:val="007B0A85"/>
    <w:rsid w:val="007B7416"/>
    <w:rsid w:val="007C0DF3"/>
    <w:rsid w:val="007C0E7B"/>
    <w:rsid w:val="007C60CA"/>
    <w:rsid w:val="007C6B37"/>
    <w:rsid w:val="007D1890"/>
    <w:rsid w:val="007D25CC"/>
    <w:rsid w:val="007E3EE8"/>
    <w:rsid w:val="007E55ED"/>
    <w:rsid w:val="007F073A"/>
    <w:rsid w:val="007F0807"/>
    <w:rsid w:val="007F2005"/>
    <w:rsid w:val="007F5FE3"/>
    <w:rsid w:val="007F649C"/>
    <w:rsid w:val="007F71FB"/>
    <w:rsid w:val="00800B44"/>
    <w:rsid w:val="00801585"/>
    <w:rsid w:val="00805811"/>
    <w:rsid w:val="00806541"/>
    <w:rsid w:val="00810BB0"/>
    <w:rsid w:val="008121E7"/>
    <w:rsid w:val="00812698"/>
    <w:rsid w:val="008200B0"/>
    <w:rsid w:val="00821001"/>
    <w:rsid w:val="00822FC4"/>
    <w:rsid w:val="00826BA1"/>
    <w:rsid w:val="00826E1A"/>
    <w:rsid w:val="00827308"/>
    <w:rsid w:val="00832677"/>
    <w:rsid w:val="00833079"/>
    <w:rsid w:val="0083373B"/>
    <w:rsid w:val="008354DC"/>
    <w:rsid w:val="00836A2D"/>
    <w:rsid w:val="00840885"/>
    <w:rsid w:val="00842D86"/>
    <w:rsid w:val="00843D7C"/>
    <w:rsid w:val="00844D26"/>
    <w:rsid w:val="0086245A"/>
    <w:rsid w:val="0086535F"/>
    <w:rsid w:val="008659E7"/>
    <w:rsid w:val="00873A05"/>
    <w:rsid w:val="00893ADB"/>
    <w:rsid w:val="008965BD"/>
    <w:rsid w:val="00896748"/>
    <w:rsid w:val="008A6884"/>
    <w:rsid w:val="008A775E"/>
    <w:rsid w:val="008B3DF2"/>
    <w:rsid w:val="008B4B2C"/>
    <w:rsid w:val="008B4D79"/>
    <w:rsid w:val="008B563A"/>
    <w:rsid w:val="008B571B"/>
    <w:rsid w:val="008C1A97"/>
    <w:rsid w:val="008C33C4"/>
    <w:rsid w:val="008C3D6B"/>
    <w:rsid w:val="008D02E6"/>
    <w:rsid w:val="008D2327"/>
    <w:rsid w:val="008D4E9D"/>
    <w:rsid w:val="008D73E9"/>
    <w:rsid w:val="008E2CD4"/>
    <w:rsid w:val="008E3325"/>
    <w:rsid w:val="008E4445"/>
    <w:rsid w:val="008E540C"/>
    <w:rsid w:val="008E56E0"/>
    <w:rsid w:val="008E7684"/>
    <w:rsid w:val="008E782C"/>
    <w:rsid w:val="008F1ACC"/>
    <w:rsid w:val="008F1C7F"/>
    <w:rsid w:val="008F5825"/>
    <w:rsid w:val="008F7A3E"/>
    <w:rsid w:val="00900CDF"/>
    <w:rsid w:val="0091445B"/>
    <w:rsid w:val="00915748"/>
    <w:rsid w:val="009158C0"/>
    <w:rsid w:val="009171A3"/>
    <w:rsid w:val="00920FB6"/>
    <w:rsid w:val="00922195"/>
    <w:rsid w:val="0092762C"/>
    <w:rsid w:val="00927C3C"/>
    <w:rsid w:val="00930631"/>
    <w:rsid w:val="00934836"/>
    <w:rsid w:val="0094180F"/>
    <w:rsid w:val="0094325A"/>
    <w:rsid w:val="00944E5A"/>
    <w:rsid w:val="0094786D"/>
    <w:rsid w:val="00951ABD"/>
    <w:rsid w:val="00951F74"/>
    <w:rsid w:val="0095392C"/>
    <w:rsid w:val="00954F4C"/>
    <w:rsid w:val="009602A8"/>
    <w:rsid w:val="00964FBA"/>
    <w:rsid w:val="00967967"/>
    <w:rsid w:val="00967E50"/>
    <w:rsid w:val="00972823"/>
    <w:rsid w:val="00975C16"/>
    <w:rsid w:val="009775F2"/>
    <w:rsid w:val="009800AA"/>
    <w:rsid w:val="00982C0A"/>
    <w:rsid w:val="0098485E"/>
    <w:rsid w:val="00985933"/>
    <w:rsid w:val="00994963"/>
    <w:rsid w:val="009B236A"/>
    <w:rsid w:val="009B2E4C"/>
    <w:rsid w:val="009B4CEA"/>
    <w:rsid w:val="009B4F61"/>
    <w:rsid w:val="009B6168"/>
    <w:rsid w:val="009C1EAF"/>
    <w:rsid w:val="009C2033"/>
    <w:rsid w:val="009C3130"/>
    <w:rsid w:val="009C4F84"/>
    <w:rsid w:val="009C5469"/>
    <w:rsid w:val="009C571C"/>
    <w:rsid w:val="009C5A93"/>
    <w:rsid w:val="009D511A"/>
    <w:rsid w:val="009E0AC9"/>
    <w:rsid w:val="009E2017"/>
    <w:rsid w:val="009E224B"/>
    <w:rsid w:val="009E3C11"/>
    <w:rsid w:val="009E4E6B"/>
    <w:rsid w:val="009F18C2"/>
    <w:rsid w:val="009F5776"/>
    <w:rsid w:val="009F7EBC"/>
    <w:rsid w:val="00A002FA"/>
    <w:rsid w:val="00A007AD"/>
    <w:rsid w:val="00A0126B"/>
    <w:rsid w:val="00A06249"/>
    <w:rsid w:val="00A0680A"/>
    <w:rsid w:val="00A14F4D"/>
    <w:rsid w:val="00A16271"/>
    <w:rsid w:val="00A171EE"/>
    <w:rsid w:val="00A17748"/>
    <w:rsid w:val="00A2401B"/>
    <w:rsid w:val="00A319C5"/>
    <w:rsid w:val="00A31C93"/>
    <w:rsid w:val="00A32864"/>
    <w:rsid w:val="00A373E6"/>
    <w:rsid w:val="00A4530F"/>
    <w:rsid w:val="00A45B28"/>
    <w:rsid w:val="00A4785B"/>
    <w:rsid w:val="00A50EEF"/>
    <w:rsid w:val="00A5131D"/>
    <w:rsid w:val="00A51EC2"/>
    <w:rsid w:val="00A52B6B"/>
    <w:rsid w:val="00A55272"/>
    <w:rsid w:val="00A55987"/>
    <w:rsid w:val="00A55DBD"/>
    <w:rsid w:val="00A56DD0"/>
    <w:rsid w:val="00A6701C"/>
    <w:rsid w:val="00A67A5F"/>
    <w:rsid w:val="00A7488F"/>
    <w:rsid w:val="00A75E71"/>
    <w:rsid w:val="00A822CA"/>
    <w:rsid w:val="00A84C82"/>
    <w:rsid w:val="00A86B70"/>
    <w:rsid w:val="00A8720A"/>
    <w:rsid w:val="00A950ED"/>
    <w:rsid w:val="00A9621B"/>
    <w:rsid w:val="00AA0E91"/>
    <w:rsid w:val="00AA1A44"/>
    <w:rsid w:val="00AA3BA4"/>
    <w:rsid w:val="00AA4372"/>
    <w:rsid w:val="00AA6B3D"/>
    <w:rsid w:val="00AB1715"/>
    <w:rsid w:val="00AB4A98"/>
    <w:rsid w:val="00AB7737"/>
    <w:rsid w:val="00AB7F88"/>
    <w:rsid w:val="00AC0997"/>
    <w:rsid w:val="00AC1740"/>
    <w:rsid w:val="00AC4649"/>
    <w:rsid w:val="00AC470B"/>
    <w:rsid w:val="00AC74DE"/>
    <w:rsid w:val="00AD5F6E"/>
    <w:rsid w:val="00AE35D6"/>
    <w:rsid w:val="00AE3FBC"/>
    <w:rsid w:val="00AE5194"/>
    <w:rsid w:val="00AE5892"/>
    <w:rsid w:val="00AF2E9C"/>
    <w:rsid w:val="00AF39E8"/>
    <w:rsid w:val="00AF4074"/>
    <w:rsid w:val="00AF6287"/>
    <w:rsid w:val="00B01037"/>
    <w:rsid w:val="00B031FD"/>
    <w:rsid w:val="00B04152"/>
    <w:rsid w:val="00B12EEB"/>
    <w:rsid w:val="00B176C4"/>
    <w:rsid w:val="00B17B8C"/>
    <w:rsid w:val="00B2295A"/>
    <w:rsid w:val="00B254AA"/>
    <w:rsid w:val="00B25948"/>
    <w:rsid w:val="00B30934"/>
    <w:rsid w:val="00B341BB"/>
    <w:rsid w:val="00B41AC2"/>
    <w:rsid w:val="00B421AB"/>
    <w:rsid w:val="00B43953"/>
    <w:rsid w:val="00B452D0"/>
    <w:rsid w:val="00B45FC4"/>
    <w:rsid w:val="00B47CAF"/>
    <w:rsid w:val="00B53085"/>
    <w:rsid w:val="00B55BD5"/>
    <w:rsid w:val="00B56B45"/>
    <w:rsid w:val="00B57A30"/>
    <w:rsid w:val="00B61CD7"/>
    <w:rsid w:val="00B62C6A"/>
    <w:rsid w:val="00B6516A"/>
    <w:rsid w:val="00B674BE"/>
    <w:rsid w:val="00B675F1"/>
    <w:rsid w:val="00B72DA5"/>
    <w:rsid w:val="00B759CB"/>
    <w:rsid w:val="00B81261"/>
    <w:rsid w:val="00B87771"/>
    <w:rsid w:val="00B97D3D"/>
    <w:rsid w:val="00BA01DC"/>
    <w:rsid w:val="00BB18B4"/>
    <w:rsid w:val="00BB2309"/>
    <w:rsid w:val="00BB5565"/>
    <w:rsid w:val="00BC1230"/>
    <w:rsid w:val="00BD093D"/>
    <w:rsid w:val="00BD208E"/>
    <w:rsid w:val="00BD506F"/>
    <w:rsid w:val="00BD68C1"/>
    <w:rsid w:val="00BE01E3"/>
    <w:rsid w:val="00BE1180"/>
    <w:rsid w:val="00BE4160"/>
    <w:rsid w:val="00BE7666"/>
    <w:rsid w:val="00BF0D74"/>
    <w:rsid w:val="00BF5B23"/>
    <w:rsid w:val="00BF74FA"/>
    <w:rsid w:val="00C0052B"/>
    <w:rsid w:val="00C01284"/>
    <w:rsid w:val="00C039F7"/>
    <w:rsid w:val="00C061B0"/>
    <w:rsid w:val="00C1147E"/>
    <w:rsid w:val="00C16884"/>
    <w:rsid w:val="00C17CBE"/>
    <w:rsid w:val="00C20BD2"/>
    <w:rsid w:val="00C2453E"/>
    <w:rsid w:val="00C2573B"/>
    <w:rsid w:val="00C278C4"/>
    <w:rsid w:val="00C333A8"/>
    <w:rsid w:val="00C33832"/>
    <w:rsid w:val="00C3751E"/>
    <w:rsid w:val="00C428E8"/>
    <w:rsid w:val="00C527C4"/>
    <w:rsid w:val="00C53F69"/>
    <w:rsid w:val="00C5413E"/>
    <w:rsid w:val="00C55D83"/>
    <w:rsid w:val="00C56112"/>
    <w:rsid w:val="00C57575"/>
    <w:rsid w:val="00C62C82"/>
    <w:rsid w:val="00C65FB5"/>
    <w:rsid w:val="00C67C0F"/>
    <w:rsid w:val="00C705E7"/>
    <w:rsid w:val="00C70CED"/>
    <w:rsid w:val="00C74957"/>
    <w:rsid w:val="00C80A42"/>
    <w:rsid w:val="00C81BB3"/>
    <w:rsid w:val="00C81BEF"/>
    <w:rsid w:val="00C82F13"/>
    <w:rsid w:val="00C859CE"/>
    <w:rsid w:val="00C85D33"/>
    <w:rsid w:val="00CA373F"/>
    <w:rsid w:val="00CB182C"/>
    <w:rsid w:val="00CB4725"/>
    <w:rsid w:val="00CB6F8F"/>
    <w:rsid w:val="00CC28AA"/>
    <w:rsid w:val="00CC3333"/>
    <w:rsid w:val="00CC4873"/>
    <w:rsid w:val="00CC7362"/>
    <w:rsid w:val="00CD0396"/>
    <w:rsid w:val="00CE0F24"/>
    <w:rsid w:val="00CE1466"/>
    <w:rsid w:val="00CE2DB2"/>
    <w:rsid w:val="00CE6EE6"/>
    <w:rsid w:val="00CF3789"/>
    <w:rsid w:val="00CF3B5E"/>
    <w:rsid w:val="00CF3BA0"/>
    <w:rsid w:val="00CF73C2"/>
    <w:rsid w:val="00D022CA"/>
    <w:rsid w:val="00D02BD8"/>
    <w:rsid w:val="00D038BB"/>
    <w:rsid w:val="00D11DC9"/>
    <w:rsid w:val="00D12C55"/>
    <w:rsid w:val="00D13383"/>
    <w:rsid w:val="00D15BEB"/>
    <w:rsid w:val="00D21DA4"/>
    <w:rsid w:val="00D26081"/>
    <w:rsid w:val="00D2728D"/>
    <w:rsid w:val="00D3067F"/>
    <w:rsid w:val="00D462B6"/>
    <w:rsid w:val="00D46965"/>
    <w:rsid w:val="00D469FC"/>
    <w:rsid w:val="00D5138E"/>
    <w:rsid w:val="00D563A0"/>
    <w:rsid w:val="00D56FDB"/>
    <w:rsid w:val="00D620E5"/>
    <w:rsid w:val="00D63726"/>
    <w:rsid w:val="00D70C86"/>
    <w:rsid w:val="00D71C62"/>
    <w:rsid w:val="00D71EE5"/>
    <w:rsid w:val="00D739F4"/>
    <w:rsid w:val="00D73A1B"/>
    <w:rsid w:val="00D74B9C"/>
    <w:rsid w:val="00D81908"/>
    <w:rsid w:val="00D83C8B"/>
    <w:rsid w:val="00D83CE0"/>
    <w:rsid w:val="00D858A1"/>
    <w:rsid w:val="00D85D85"/>
    <w:rsid w:val="00D870A5"/>
    <w:rsid w:val="00D9133C"/>
    <w:rsid w:val="00D91B72"/>
    <w:rsid w:val="00D924C6"/>
    <w:rsid w:val="00D93370"/>
    <w:rsid w:val="00DA321E"/>
    <w:rsid w:val="00DA4204"/>
    <w:rsid w:val="00DB0A4E"/>
    <w:rsid w:val="00DB7603"/>
    <w:rsid w:val="00DC20B3"/>
    <w:rsid w:val="00DC7942"/>
    <w:rsid w:val="00DD1965"/>
    <w:rsid w:val="00DD3527"/>
    <w:rsid w:val="00DD3E10"/>
    <w:rsid w:val="00DE1E5D"/>
    <w:rsid w:val="00DF2A0A"/>
    <w:rsid w:val="00DF5A9D"/>
    <w:rsid w:val="00E017D4"/>
    <w:rsid w:val="00E06122"/>
    <w:rsid w:val="00E31A23"/>
    <w:rsid w:val="00E34FB4"/>
    <w:rsid w:val="00E366CE"/>
    <w:rsid w:val="00E50591"/>
    <w:rsid w:val="00E52272"/>
    <w:rsid w:val="00E53ACC"/>
    <w:rsid w:val="00E54B65"/>
    <w:rsid w:val="00E5614B"/>
    <w:rsid w:val="00E623CC"/>
    <w:rsid w:val="00E65B5E"/>
    <w:rsid w:val="00E77C81"/>
    <w:rsid w:val="00E81C50"/>
    <w:rsid w:val="00E91A62"/>
    <w:rsid w:val="00E95841"/>
    <w:rsid w:val="00E97630"/>
    <w:rsid w:val="00E97D7D"/>
    <w:rsid w:val="00EA09B6"/>
    <w:rsid w:val="00EA2410"/>
    <w:rsid w:val="00EA2502"/>
    <w:rsid w:val="00EA4D34"/>
    <w:rsid w:val="00EA7FFE"/>
    <w:rsid w:val="00EB4EF5"/>
    <w:rsid w:val="00EB5062"/>
    <w:rsid w:val="00EB634F"/>
    <w:rsid w:val="00EC1C61"/>
    <w:rsid w:val="00EC6695"/>
    <w:rsid w:val="00ED343A"/>
    <w:rsid w:val="00ED4C53"/>
    <w:rsid w:val="00EE2B9A"/>
    <w:rsid w:val="00EF07FC"/>
    <w:rsid w:val="00EF1328"/>
    <w:rsid w:val="00EF1585"/>
    <w:rsid w:val="00EF15E5"/>
    <w:rsid w:val="00EF2126"/>
    <w:rsid w:val="00EF3BF5"/>
    <w:rsid w:val="00EF5031"/>
    <w:rsid w:val="00F00C66"/>
    <w:rsid w:val="00F06E17"/>
    <w:rsid w:val="00F205C1"/>
    <w:rsid w:val="00F25B74"/>
    <w:rsid w:val="00F344D2"/>
    <w:rsid w:val="00F40E9E"/>
    <w:rsid w:val="00F4124F"/>
    <w:rsid w:val="00F45B7E"/>
    <w:rsid w:val="00F525E2"/>
    <w:rsid w:val="00F52990"/>
    <w:rsid w:val="00F54D30"/>
    <w:rsid w:val="00F63E6D"/>
    <w:rsid w:val="00F65612"/>
    <w:rsid w:val="00F66039"/>
    <w:rsid w:val="00F66A5A"/>
    <w:rsid w:val="00F73D6D"/>
    <w:rsid w:val="00F77C20"/>
    <w:rsid w:val="00F80EE5"/>
    <w:rsid w:val="00F813AA"/>
    <w:rsid w:val="00F82398"/>
    <w:rsid w:val="00F83359"/>
    <w:rsid w:val="00F83DBD"/>
    <w:rsid w:val="00F856DE"/>
    <w:rsid w:val="00F86830"/>
    <w:rsid w:val="00F94CFF"/>
    <w:rsid w:val="00F9583D"/>
    <w:rsid w:val="00F96EA4"/>
    <w:rsid w:val="00FA1039"/>
    <w:rsid w:val="00FA7E72"/>
    <w:rsid w:val="00FB0995"/>
    <w:rsid w:val="00FB2AE4"/>
    <w:rsid w:val="00FB33A8"/>
    <w:rsid w:val="00FC2013"/>
    <w:rsid w:val="00FC4B11"/>
    <w:rsid w:val="00FC5958"/>
    <w:rsid w:val="00FC7A64"/>
    <w:rsid w:val="00FD1E90"/>
    <w:rsid w:val="00FD31AF"/>
    <w:rsid w:val="00FD41E3"/>
    <w:rsid w:val="00FD51E2"/>
    <w:rsid w:val="00FD591E"/>
    <w:rsid w:val="00FD7BC0"/>
    <w:rsid w:val="00FE21E1"/>
    <w:rsid w:val="00FE29FC"/>
    <w:rsid w:val="00FE2A9E"/>
    <w:rsid w:val="00FE30D1"/>
    <w:rsid w:val="00FF3EA6"/>
    <w:rsid w:val="00FF5ED1"/>
  </w:rsids>
  <m:mathPr>
    <m:mathFont m:val="Cambria Math"/>
    <m:brkBin m:val="before"/>
    <m:brkBinSub m:val="--"/>
    <m:smallFrac m:val="0"/>
    <m:dispDef/>
    <m:lMargin m:val="0"/>
    <m:rMargin m:val="0"/>
    <m:defJc m:val="centerGroup"/>
    <m:wrapIndent m:val="1440"/>
    <m:intLim m:val="subSup"/>
    <m:naryLim m:val="undOvr"/>
  </m:mathPr>
  <w:themeFontLang w:val="en-SG"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99CFE3"/>
  <w15:chartTrackingRefBased/>
  <w15:docId w15:val="{B04E6D7D-3181-4053-B224-413C9C0B2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SG" w:eastAsia="en-S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basedOn w:val="DefaultParagraphFont"/>
    <w:rPr>
      <w:color w:val="0000FF"/>
      <w:u w:val="single"/>
    </w:r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style>
  <w:style w:type="character" w:styleId="FollowedHyperlink">
    <w:name w:val="FollowedHyperlink"/>
    <w:basedOn w:val="DefaultParagraphFont"/>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styleId="BodyText">
    <w:name w:val="Body Text"/>
    <w:basedOn w:val="Normal"/>
    <w:link w:val="BodyTextChar"/>
    <w:rsid w:val="00420078"/>
    <w:pPr>
      <w:spacing w:after="120"/>
    </w:pPr>
  </w:style>
  <w:style w:type="table" w:styleId="TableGrid">
    <w:name w:val="Table Grid"/>
    <w:basedOn w:val="TableNormal"/>
    <w:uiPriority w:val="39"/>
    <w:qFormat/>
    <w:rsid w:val="00357360"/>
    <w:pPr>
      <w:overflowPunct w:val="0"/>
      <w:autoSpaceDE w:val="0"/>
      <w:autoSpaceDN w:val="0"/>
      <w:adjustRightInd w:val="0"/>
      <w:spacing w:after="180"/>
      <w:textAlignment w:val="baseline"/>
    </w:pPr>
    <w:tblPr>
      <w:tblInd w:w="0" w:type="nil"/>
      <w:tblCellMar>
        <w:left w:w="0" w:type="dxa"/>
        <w:right w:w="0" w:type="dxa"/>
      </w:tblCellMar>
    </w:tblPr>
  </w:style>
  <w:style w:type="paragraph" w:styleId="NormalIndent">
    <w:name w:val="Normal Indent"/>
    <w:basedOn w:val="Normal"/>
    <w:next w:val="Normal"/>
    <w:rsid w:val="00357360"/>
    <w:pPr>
      <w:overflowPunct w:val="0"/>
      <w:autoSpaceDE w:val="0"/>
      <w:autoSpaceDN w:val="0"/>
      <w:adjustRightInd w:val="0"/>
      <w:spacing w:after="240"/>
      <w:ind w:left="567"/>
    </w:pPr>
    <w:rPr>
      <w:rFonts w:ascii="Arial" w:eastAsia="SimSun" w:hAnsi="Arial"/>
    </w:rPr>
  </w:style>
  <w:style w:type="character" w:styleId="UnresolvedMention">
    <w:name w:val="Unresolved Mention"/>
    <w:basedOn w:val="DefaultParagraphFont"/>
    <w:uiPriority w:val="99"/>
    <w:semiHidden/>
    <w:unhideWhenUsed/>
    <w:rsid w:val="00DA4204"/>
    <w:rPr>
      <w:color w:val="605E5C"/>
      <w:shd w:val="clear" w:color="auto" w:fill="E1DFDD"/>
    </w:rPr>
  </w:style>
  <w:style w:type="paragraph" w:styleId="Revision">
    <w:name w:val="Revision"/>
    <w:hidden/>
    <w:uiPriority w:val="99"/>
    <w:semiHidden/>
    <w:rsid w:val="00DA4204"/>
    <w:rPr>
      <w:rFonts w:ascii="Times New Roman" w:hAnsi="Times New Roman"/>
      <w:lang w:val="en-GB" w:eastAsia="en-US"/>
    </w:rPr>
  </w:style>
  <w:style w:type="paragraph" w:styleId="ListParagraph">
    <w:name w:val="List Paragraph"/>
    <w:basedOn w:val="Normal"/>
    <w:uiPriority w:val="34"/>
    <w:qFormat/>
    <w:rsid w:val="00DA4204"/>
    <w:pPr>
      <w:spacing w:after="160" w:line="278" w:lineRule="auto"/>
      <w:ind w:left="720"/>
      <w:contextualSpacing/>
    </w:pPr>
    <w:rPr>
      <w:rFonts w:ascii="Aptos" w:eastAsia="Aptos" w:hAnsi="Aptos"/>
      <w:kern w:val="2"/>
      <w:sz w:val="24"/>
      <w:szCs w:val="24"/>
      <w:lang w:val="en-US"/>
    </w:rPr>
  </w:style>
  <w:style w:type="paragraph" w:styleId="CommentSubject">
    <w:name w:val="annotation subject"/>
    <w:basedOn w:val="CommentText"/>
    <w:next w:val="CommentText"/>
    <w:link w:val="CommentSubjectChar"/>
    <w:rsid w:val="00DA4204"/>
    <w:rPr>
      <w:b/>
      <w:bCs/>
    </w:rPr>
  </w:style>
  <w:style w:type="character" w:customStyle="1" w:styleId="CommentTextChar">
    <w:name w:val="Comment Text Char"/>
    <w:basedOn w:val="DefaultParagraphFont"/>
    <w:link w:val="CommentText"/>
    <w:semiHidden/>
    <w:rsid w:val="00DA4204"/>
    <w:rPr>
      <w:rFonts w:ascii="Times New Roman" w:hAnsi="Times New Roman"/>
      <w:lang w:val="en-GB" w:eastAsia="en-US"/>
    </w:rPr>
  </w:style>
  <w:style w:type="character" w:customStyle="1" w:styleId="CommentSubjectChar">
    <w:name w:val="Comment Subject Char"/>
    <w:basedOn w:val="CommentTextChar"/>
    <w:link w:val="CommentSubject"/>
    <w:rsid w:val="00DA4204"/>
    <w:rPr>
      <w:rFonts w:ascii="Times New Roman" w:hAnsi="Times New Roman"/>
      <w:b/>
      <w:bCs/>
      <w:lang w:val="en-GB" w:eastAsia="en-US"/>
    </w:rPr>
  </w:style>
  <w:style w:type="character" w:customStyle="1" w:styleId="BodyTextChar">
    <w:name w:val="Body Text Char"/>
    <w:link w:val="BodyText"/>
    <w:rsid w:val="007C0DF3"/>
    <w:rPr>
      <w:rFonts w:ascii="Times New Roman" w:hAnsi="Times New Roman"/>
      <w:lang w:val="en-GB" w:eastAsia="en-US"/>
    </w:rPr>
  </w:style>
  <w:style w:type="character" w:styleId="Mention">
    <w:name w:val="Mention"/>
    <w:basedOn w:val="DefaultParagraphFont"/>
    <w:uiPriority w:val="99"/>
    <w:unhideWhenUsed/>
    <w:rsid w:val="00EA09B6"/>
    <w:rPr>
      <w:color w:val="2B579A"/>
      <w:shd w:val="clear" w:color="auto" w:fill="E1DFDD"/>
    </w:rPr>
  </w:style>
  <w:style w:type="character" w:customStyle="1" w:styleId="THChar">
    <w:name w:val="TH Char"/>
    <w:link w:val="TH"/>
    <w:qFormat/>
    <w:rsid w:val="000D138B"/>
    <w:rPr>
      <w:rFonts w:ascii="Arial" w:hAnsi="Arial"/>
      <w:b/>
      <w:lang w:val="en-GB" w:eastAsia="en-US"/>
    </w:rPr>
  </w:style>
  <w:style w:type="character" w:customStyle="1" w:styleId="B2Char">
    <w:name w:val="B2 Char"/>
    <w:link w:val="B2"/>
    <w:qFormat/>
    <w:locked/>
    <w:rsid w:val="000D138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png"/><Relationship Id="rId18" Type="http://schemas.microsoft.com/office/2018/08/relationships/commentsExtensible" Target="commentsExtensible.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s://forge.3gpp.org/rep/fs_6gspecs_new/ericsson_multifiletypes_gitflow_38423"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comments" Target="comments.xml"/><Relationship Id="rId10" Type="http://schemas.openxmlformats.org/officeDocument/2006/relationships/hyperlink" Target="https://forge.3gpp.org/rep/fs_6gspecs_new/ericsson_multifiletypes_onem2m_38331" TargetMode="External"/><Relationship Id="rId19" Type="http://schemas.openxmlformats.org/officeDocument/2006/relationships/hyperlink" Target="https://www.npmjs.com/package/specpres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jpe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85491300ac07a09fa9aec9a8f840b15c">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48e1a68084dbdec7c1018febad3f9f0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FE2E1B-227E-4A00-B4D3-747AE172F7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ACCD4C-DAC3-4587-83AF-A8556C72923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600EFFF8-B2FD-4842-8E51-055FAB2DB4C6}">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320</TotalTime>
  <Pages>1</Pages>
  <Words>1598</Words>
  <Characters>9109</Characters>
  <Application>Microsoft Office Word</Application>
  <DocSecurity>4</DocSecurity>
  <Lines>75</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Serban Purge</cp:lastModifiedBy>
  <cp:revision>256</cp:revision>
  <cp:lastPrinted>1900-01-02T02:00:00Z</cp:lastPrinted>
  <dcterms:created xsi:type="dcterms:W3CDTF">2026-01-06T03:27:00Z</dcterms:created>
  <dcterms:modified xsi:type="dcterms:W3CDTF">2026-01-09T07:54:00Z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